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98" w:rsidRPr="00CA1E98" w:rsidRDefault="00CA1E98" w:rsidP="00CA1E98">
      <w:pPr>
        <w:jc w:val="center"/>
        <w:rPr>
          <w:rFonts w:asciiTheme="majorHAnsi" w:hAnsiTheme="majorHAnsi"/>
          <w:b w:val="0"/>
          <w:sz w:val="24"/>
        </w:rPr>
      </w:pPr>
      <w:r w:rsidRPr="00CA1E98">
        <w:rPr>
          <w:rFonts w:asciiTheme="majorHAnsi" w:hAnsiTheme="majorHAnsi"/>
          <w:b w:val="0"/>
          <w:sz w:val="24"/>
        </w:rPr>
        <w:t>Community Health Assessment</w:t>
      </w:r>
      <w:r w:rsidR="008952E0">
        <w:rPr>
          <w:rFonts w:asciiTheme="majorHAnsi" w:hAnsiTheme="majorHAnsi"/>
          <w:b w:val="0"/>
          <w:sz w:val="24"/>
        </w:rPr>
        <w:t xml:space="preserve"> and Improvement Planning</w:t>
      </w:r>
    </w:p>
    <w:p w:rsidR="00CA1E98" w:rsidRPr="00090082" w:rsidRDefault="008952E0" w:rsidP="00F82468">
      <w:pPr>
        <w:jc w:val="center"/>
        <w:rPr>
          <w:rFonts w:asciiTheme="minorHAnsi" w:hAnsiTheme="minorHAnsi" w:cstheme="minorHAnsi"/>
          <w:smallCaps/>
          <w:color w:val="76923C" w:themeColor="accent3" w:themeShade="BF"/>
          <w:sz w:val="32"/>
          <w:szCs w:val="32"/>
        </w:rPr>
      </w:pPr>
      <w:r w:rsidRPr="00090082">
        <w:rPr>
          <w:rFonts w:asciiTheme="minorHAnsi" w:hAnsiTheme="minorHAnsi" w:cstheme="minorHAnsi"/>
          <w:smallCaps/>
          <w:color w:val="76923C" w:themeColor="accent3" w:themeShade="BF"/>
          <w:sz w:val="32"/>
          <w:szCs w:val="32"/>
        </w:rPr>
        <w:t xml:space="preserve">Community </w:t>
      </w:r>
      <w:r w:rsidR="00F82468">
        <w:rPr>
          <w:rFonts w:asciiTheme="minorHAnsi" w:hAnsiTheme="minorHAnsi" w:cstheme="minorHAnsi"/>
          <w:smallCaps/>
          <w:color w:val="76923C" w:themeColor="accent3" w:themeShade="BF"/>
          <w:sz w:val="32"/>
          <w:szCs w:val="32"/>
        </w:rPr>
        <w:t xml:space="preserve">Advisory Committee </w:t>
      </w:r>
      <w:r w:rsidR="00CA1E98" w:rsidRPr="00090082">
        <w:rPr>
          <w:rFonts w:asciiTheme="minorHAnsi" w:hAnsiTheme="minorHAnsi" w:cstheme="minorHAnsi"/>
          <w:smallCaps/>
          <w:color w:val="76923C" w:themeColor="accent3" w:themeShade="BF"/>
          <w:sz w:val="32"/>
          <w:szCs w:val="32"/>
        </w:rPr>
        <w:t>Meeting</w:t>
      </w:r>
    </w:p>
    <w:p w:rsidR="00CA1E98" w:rsidRPr="00C26D7F" w:rsidRDefault="00DE0507" w:rsidP="00CA1E98">
      <w:pPr>
        <w:jc w:val="center"/>
        <w:rPr>
          <w:rFonts w:asciiTheme="majorHAnsi" w:hAnsiTheme="majorHAnsi"/>
          <w:b w:val="0"/>
        </w:rPr>
      </w:pPr>
      <w:r>
        <w:rPr>
          <w:rFonts w:asciiTheme="majorHAnsi" w:hAnsiTheme="majorHAnsi"/>
          <w:b w:val="0"/>
        </w:rPr>
        <w:t>March 1, 2012</w:t>
      </w:r>
    </w:p>
    <w:p w:rsidR="00CA1E98" w:rsidRPr="00C26D7F" w:rsidRDefault="00AC1FDF" w:rsidP="00CA1E98">
      <w:pPr>
        <w:jc w:val="center"/>
        <w:rPr>
          <w:rFonts w:asciiTheme="majorHAnsi" w:hAnsiTheme="majorHAnsi"/>
          <w:b w:val="0"/>
        </w:rPr>
      </w:pPr>
      <w:r>
        <w:rPr>
          <w:rFonts w:asciiTheme="majorHAnsi" w:hAnsiTheme="majorHAnsi"/>
          <w:b w:val="0"/>
        </w:rPr>
        <w:t>3:00 – 5:00 pm</w:t>
      </w:r>
    </w:p>
    <w:p w:rsidR="008952E0" w:rsidRDefault="00DE0507" w:rsidP="00CA1E98">
      <w:pPr>
        <w:jc w:val="center"/>
        <w:rPr>
          <w:rFonts w:asciiTheme="majorHAnsi" w:hAnsiTheme="majorHAnsi"/>
          <w:b w:val="0"/>
        </w:rPr>
      </w:pPr>
      <w:r>
        <w:rPr>
          <w:rFonts w:asciiTheme="majorHAnsi" w:hAnsiTheme="majorHAnsi"/>
          <w:b w:val="0"/>
        </w:rPr>
        <w:t>Delta</w:t>
      </w:r>
      <w:r w:rsidR="00AC1FDF">
        <w:rPr>
          <w:rFonts w:asciiTheme="majorHAnsi" w:hAnsiTheme="majorHAnsi"/>
          <w:b w:val="0"/>
        </w:rPr>
        <w:t xml:space="preserve"> Township </w:t>
      </w:r>
      <w:r>
        <w:rPr>
          <w:rFonts w:asciiTheme="majorHAnsi" w:hAnsiTheme="majorHAnsi"/>
          <w:b w:val="0"/>
        </w:rPr>
        <w:t>Hall (not library)</w:t>
      </w:r>
    </w:p>
    <w:p w:rsidR="00DE0507" w:rsidRDefault="00DE0507" w:rsidP="00CA1E98">
      <w:pPr>
        <w:jc w:val="center"/>
        <w:rPr>
          <w:rFonts w:asciiTheme="majorHAnsi" w:hAnsiTheme="majorHAnsi"/>
          <w:b w:val="0"/>
        </w:rPr>
      </w:pPr>
      <w:r>
        <w:rPr>
          <w:rFonts w:asciiTheme="majorHAnsi" w:hAnsiTheme="majorHAnsi"/>
          <w:b w:val="0"/>
        </w:rPr>
        <w:t>7710 W. Saginaw Highway, Delta Township, MI 48917</w:t>
      </w:r>
    </w:p>
    <w:p w:rsidR="00AC1FDF" w:rsidRPr="00733287" w:rsidRDefault="00AC1FDF" w:rsidP="00CA1E98">
      <w:pPr>
        <w:jc w:val="center"/>
        <w:rPr>
          <w:rFonts w:asciiTheme="majorHAnsi" w:hAnsiTheme="majorHAnsi"/>
          <w:b w:val="0"/>
          <w:sz w:val="24"/>
        </w:rPr>
      </w:pPr>
    </w:p>
    <w:p w:rsidR="00CA1E98" w:rsidRDefault="00CA1E98" w:rsidP="00CA1E98">
      <w:pPr>
        <w:jc w:val="center"/>
        <w:rPr>
          <w:rFonts w:asciiTheme="majorHAnsi" w:hAnsiTheme="majorHAnsi"/>
          <w:b w:val="0"/>
          <w:color w:val="000000" w:themeColor="text1"/>
          <w:sz w:val="32"/>
          <w:szCs w:val="32"/>
        </w:rPr>
      </w:pPr>
      <w:r w:rsidRPr="00090082">
        <w:rPr>
          <w:rFonts w:asciiTheme="majorHAnsi" w:hAnsiTheme="majorHAnsi"/>
          <w:b w:val="0"/>
          <w:color w:val="000000" w:themeColor="text1"/>
          <w:sz w:val="32"/>
          <w:szCs w:val="32"/>
        </w:rPr>
        <w:t>AGENDA</w:t>
      </w:r>
    </w:p>
    <w:p w:rsidR="00DE0507" w:rsidRDefault="00DE0507" w:rsidP="00CA1E98">
      <w:pPr>
        <w:jc w:val="center"/>
        <w:rPr>
          <w:rFonts w:asciiTheme="majorHAnsi" w:hAnsiTheme="majorHAnsi"/>
          <w:b w:val="0"/>
          <w:color w:val="000000" w:themeColor="text1"/>
          <w:sz w:val="32"/>
          <w:szCs w:val="32"/>
        </w:rPr>
      </w:pPr>
    </w:p>
    <w:p w:rsidR="00CA1E98" w:rsidRPr="00DE0507" w:rsidRDefault="008952E0" w:rsidP="00DE0507">
      <w:pPr>
        <w:pStyle w:val="ListParagraph"/>
        <w:numPr>
          <w:ilvl w:val="3"/>
          <w:numId w:val="1"/>
        </w:numPr>
        <w:spacing w:line="360" w:lineRule="auto"/>
        <w:ind w:left="720"/>
        <w:rPr>
          <w:rFonts w:asciiTheme="minorHAnsi" w:hAnsiTheme="minorHAnsi" w:cstheme="minorHAnsi"/>
          <w:b w:val="0"/>
          <w:i/>
          <w:color w:val="76923C" w:themeColor="accent3" w:themeShade="BF"/>
        </w:rPr>
      </w:pPr>
      <w:r w:rsidRPr="00DE0507">
        <w:rPr>
          <w:rFonts w:asciiTheme="minorHAnsi" w:hAnsiTheme="minorHAnsi" w:cstheme="minorHAnsi"/>
          <w:color w:val="76923C" w:themeColor="accent3" w:themeShade="BF"/>
          <w:sz w:val="24"/>
          <w:szCs w:val="24"/>
        </w:rPr>
        <w:t>Welcome</w:t>
      </w:r>
      <w:r w:rsidR="00DE0507" w:rsidRPr="00DE0507">
        <w:rPr>
          <w:rFonts w:asciiTheme="minorHAnsi" w:hAnsiTheme="minorHAnsi" w:cstheme="minorHAnsi"/>
          <w:color w:val="76923C" w:themeColor="accent3" w:themeShade="BF"/>
          <w:sz w:val="24"/>
          <w:szCs w:val="24"/>
        </w:rPr>
        <w:t xml:space="preserve"> &amp; Introductions</w:t>
      </w:r>
      <w:r w:rsidR="00AC1FDF" w:rsidRPr="00DE0507">
        <w:rPr>
          <w:rFonts w:asciiTheme="minorHAnsi" w:hAnsiTheme="minorHAnsi" w:cstheme="minorHAnsi"/>
          <w:b w:val="0"/>
          <w:i/>
          <w:color w:val="76923C" w:themeColor="accent3" w:themeShade="BF"/>
        </w:rPr>
        <w:t xml:space="preserve"> </w:t>
      </w:r>
      <w:r w:rsidR="002902DD" w:rsidRPr="00DE0507">
        <w:rPr>
          <w:rFonts w:asciiTheme="minorHAnsi" w:hAnsiTheme="minorHAnsi" w:cstheme="minorHAnsi"/>
          <w:b w:val="0"/>
          <w:i/>
          <w:color w:val="76923C" w:themeColor="accent3" w:themeShade="BF"/>
        </w:rPr>
        <w:t xml:space="preserve"> </w:t>
      </w:r>
      <w:r w:rsidR="00DE0507" w:rsidRPr="00DE0507">
        <w:rPr>
          <w:rFonts w:asciiTheme="minorHAnsi" w:hAnsiTheme="minorHAnsi" w:cstheme="minorHAnsi"/>
          <w:b w:val="0"/>
          <w:i/>
          <w:color w:val="76923C" w:themeColor="accent3" w:themeShade="BF"/>
        </w:rPr>
        <w:t>(Brian Brown, McLaren Greater Lansing Hospital)</w:t>
      </w:r>
    </w:p>
    <w:p w:rsidR="00AC1FDF" w:rsidRPr="00DE0507" w:rsidRDefault="00DE0507" w:rsidP="00620CD2">
      <w:pPr>
        <w:pStyle w:val="ListParagraph"/>
        <w:numPr>
          <w:ilvl w:val="3"/>
          <w:numId w:val="1"/>
        </w:numPr>
        <w:spacing w:line="360" w:lineRule="auto"/>
        <w:ind w:left="720"/>
        <w:rPr>
          <w:rFonts w:asciiTheme="minorHAnsi" w:hAnsiTheme="minorHAnsi" w:cstheme="minorHAnsi"/>
          <w:color w:val="76923C" w:themeColor="accent3" w:themeShade="BF"/>
          <w:sz w:val="24"/>
          <w:szCs w:val="24"/>
        </w:rPr>
      </w:pPr>
      <w:r>
        <w:rPr>
          <w:rFonts w:asciiTheme="minorHAnsi" w:hAnsiTheme="minorHAnsi" w:cstheme="minorHAnsi"/>
          <w:color w:val="76923C" w:themeColor="accent3" w:themeShade="BF"/>
          <w:sz w:val="24"/>
          <w:szCs w:val="24"/>
        </w:rPr>
        <w:t>Recap Previous Meeting</w:t>
      </w:r>
      <w:r w:rsidR="00620CD2">
        <w:rPr>
          <w:rFonts w:asciiTheme="minorHAnsi" w:hAnsiTheme="minorHAnsi" w:cstheme="minorHAnsi"/>
          <w:color w:val="76923C" w:themeColor="accent3" w:themeShade="BF"/>
          <w:sz w:val="24"/>
          <w:szCs w:val="24"/>
        </w:rPr>
        <w:t xml:space="preserve"> </w:t>
      </w:r>
      <w:r>
        <w:rPr>
          <w:rFonts w:asciiTheme="minorHAnsi" w:hAnsiTheme="minorHAnsi" w:cstheme="minorHAnsi"/>
          <w:b w:val="0"/>
          <w:i/>
          <w:color w:val="76923C" w:themeColor="accent3" w:themeShade="BF"/>
        </w:rPr>
        <w:t>(minutes</w:t>
      </w:r>
      <w:r w:rsidRPr="00620CD2">
        <w:rPr>
          <w:rFonts w:asciiTheme="minorHAnsi" w:hAnsiTheme="minorHAnsi" w:cstheme="minorHAnsi"/>
          <w:b w:val="0"/>
          <w:i/>
          <w:color w:val="76923C" w:themeColor="accent3" w:themeShade="BF"/>
        </w:rPr>
        <w:t>)</w:t>
      </w:r>
    </w:p>
    <w:p w:rsidR="00DE0507" w:rsidRPr="00DE0507" w:rsidRDefault="00DE0507" w:rsidP="00620CD2">
      <w:pPr>
        <w:pStyle w:val="ListParagraph"/>
        <w:numPr>
          <w:ilvl w:val="3"/>
          <w:numId w:val="1"/>
        </w:numPr>
        <w:spacing w:line="360" w:lineRule="auto"/>
        <w:ind w:left="720"/>
        <w:rPr>
          <w:rFonts w:asciiTheme="minorHAnsi" w:hAnsiTheme="minorHAnsi" w:cstheme="minorHAnsi"/>
          <w:color w:val="76923C" w:themeColor="accent3" w:themeShade="BF"/>
          <w:sz w:val="24"/>
          <w:szCs w:val="24"/>
        </w:rPr>
      </w:pPr>
      <w:r>
        <w:rPr>
          <w:rFonts w:asciiTheme="minorHAnsi" w:hAnsiTheme="minorHAnsi" w:cstheme="minorHAnsi"/>
          <w:color w:val="76923C" w:themeColor="accent3" w:themeShade="BF"/>
          <w:sz w:val="24"/>
          <w:szCs w:val="24"/>
        </w:rPr>
        <w:t>Review Media and Communications Plan</w:t>
      </w:r>
      <w:r w:rsidRPr="00DE0507">
        <w:rPr>
          <w:rFonts w:asciiTheme="minorHAnsi" w:hAnsiTheme="minorHAnsi" w:cstheme="minorHAnsi"/>
          <w:b w:val="0"/>
          <w:i/>
          <w:color w:val="76923C" w:themeColor="accent3" w:themeShade="BF"/>
        </w:rPr>
        <w:t xml:space="preserve"> </w:t>
      </w:r>
      <w:r>
        <w:rPr>
          <w:rFonts w:asciiTheme="minorHAnsi" w:hAnsiTheme="minorHAnsi" w:cstheme="minorHAnsi"/>
          <w:b w:val="0"/>
          <w:i/>
          <w:color w:val="76923C" w:themeColor="accent3" w:themeShade="BF"/>
        </w:rPr>
        <w:t>(attached</w:t>
      </w:r>
      <w:r w:rsidRPr="00620CD2">
        <w:rPr>
          <w:rFonts w:asciiTheme="minorHAnsi" w:hAnsiTheme="minorHAnsi" w:cstheme="minorHAnsi"/>
          <w:b w:val="0"/>
          <w:i/>
          <w:color w:val="76923C" w:themeColor="accent3" w:themeShade="BF"/>
        </w:rPr>
        <w:t>)</w:t>
      </w:r>
    </w:p>
    <w:p w:rsidR="00DE0507" w:rsidRDefault="00DE0507" w:rsidP="00DE0507">
      <w:pPr>
        <w:spacing w:line="360" w:lineRule="auto"/>
        <w:ind w:left="2160"/>
        <w:rPr>
          <w:rFonts w:asciiTheme="minorHAnsi" w:hAnsiTheme="minorHAnsi" w:cstheme="minorHAnsi"/>
          <w:b w:val="0"/>
          <w:color w:val="76923C" w:themeColor="accent3" w:themeShade="BF"/>
        </w:rPr>
      </w:pPr>
      <w:proofErr w:type="spellStart"/>
      <w:proofErr w:type="gramStart"/>
      <w:r w:rsidRPr="00DE0507">
        <w:rPr>
          <w:rFonts w:asciiTheme="minorHAnsi" w:hAnsiTheme="minorHAnsi" w:cstheme="minorHAnsi"/>
          <w:b w:val="0"/>
          <w:color w:val="76923C" w:themeColor="accent3" w:themeShade="BF"/>
        </w:rPr>
        <w:t>i</w:t>
      </w:r>
      <w:proofErr w:type="spellEnd"/>
      <w:r w:rsidRPr="00DE0507">
        <w:rPr>
          <w:rFonts w:asciiTheme="minorHAnsi" w:hAnsiTheme="minorHAnsi" w:cstheme="minorHAnsi"/>
          <w:b w:val="0"/>
          <w:color w:val="76923C" w:themeColor="accent3" w:themeShade="BF"/>
        </w:rPr>
        <w:t>.  Planned</w:t>
      </w:r>
      <w:proofErr w:type="gramEnd"/>
      <w:r w:rsidRPr="00DE0507">
        <w:rPr>
          <w:rFonts w:asciiTheme="minorHAnsi" w:hAnsiTheme="minorHAnsi" w:cstheme="minorHAnsi"/>
          <w:b w:val="0"/>
          <w:color w:val="76923C" w:themeColor="accent3" w:themeShade="BF"/>
        </w:rPr>
        <w:t xml:space="preserve"> Activities</w:t>
      </w:r>
    </w:p>
    <w:p w:rsidR="00F8614D" w:rsidRDefault="00DE0507" w:rsidP="00DE0507">
      <w:pPr>
        <w:spacing w:line="360" w:lineRule="auto"/>
        <w:ind w:left="2160"/>
        <w:rPr>
          <w:rFonts w:asciiTheme="minorHAnsi" w:hAnsiTheme="minorHAnsi" w:cstheme="minorHAnsi"/>
          <w:color w:val="76923C" w:themeColor="accent3" w:themeShade="BF"/>
          <w:sz w:val="24"/>
          <w:szCs w:val="24"/>
        </w:rPr>
      </w:pPr>
      <w:r>
        <w:rPr>
          <w:rFonts w:asciiTheme="minorHAnsi" w:hAnsiTheme="minorHAnsi" w:cstheme="minorHAnsi"/>
          <w:b w:val="0"/>
          <w:color w:val="76923C" w:themeColor="accent3" w:themeShade="BF"/>
        </w:rPr>
        <w:t>ii. Opportunities for Additional Community Engagement</w:t>
      </w:r>
    </w:p>
    <w:p w:rsidR="00DE0507" w:rsidRPr="00DE0507" w:rsidRDefault="00DE0507" w:rsidP="00DE0507">
      <w:pPr>
        <w:spacing w:line="360" w:lineRule="auto"/>
        <w:ind w:firstLine="360"/>
        <w:rPr>
          <w:rFonts w:asciiTheme="minorHAnsi" w:hAnsiTheme="minorHAnsi" w:cstheme="minorHAnsi"/>
          <w:color w:val="76923C" w:themeColor="accent3" w:themeShade="BF"/>
          <w:sz w:val="24"/>
          <w:szCs w:val="24"/>
        </w:rPr>
      </w:pPr>
      <w:r w:rsidRPr="00DE0507">
        <w:rPr>
          <w:rFonts w:asciiTheme="minorHAnsi" w:hAnsiTheme="minorHAnsi" w:cstheme="minorHAnsi"/>
          <w:color w:val="76923C" w:themeColor="accent3" w:themeShade="BF"/>
          <w:sz w:val="24"/>
          <w:szCs w:val="24"/>
        </w:rPr>
        <w:t>4.</w:t>
      </w:r>
      <w:r>
        <w:rPr>
          <w:rFonts w:asciiTheme="minorHAnsi" w:hAnsiTheme="minorHAnsi" w:cstheme="minorHAnsi"/>
          <w:color w:val="76923C" w:themeColor="accent3" w:themeShade="BF"/>
          <w:sz w:val="24"/>
          <w:szCs w:val="24"/>
        </w:rPr>
        <w:t xml:space="preserve"> </w:t>
      </w:r>
      <w:r>
        <w:rPr>
          <w:rFonts w:asciiTheme="minorHAnsi" w:hAnsiTheme="minorHAnsi" w:cstheme="minorHAnsi"/>
          <w:color w:val="76923C" w:themeColor="accent3" w:themeShade="BF"/>
          <w:sz w:val="24"/>
          <w:szCs w:val="24"/>
        </w:rPr>
        <w:tab/>
      </w:r>
      <w:r w:rsidRPr="00DE0507">
        <w:rPr>
          <w:rFonts w:asciiTheme="minorHAnsi" w:hAnsiTheme="minorHAnsi" w:cstheme="minorHAnsi"/>
          <w:color w:val="76923C" w:themeColor="accent3" w:themeShade="BF"/>
          <w:sz w:val="24"/>
          <w:szCs w:val="24"/>
        </w:rPr>
        <w:t>Community Asset Review</w:t>
      </w:r>
      <w:r w:rsidR="00442500">
        <w:rPr>
          <w:rFonts w:asciiTheme="minorHAnsi" w:hAnsiTheme="minorHAnsi" w:cstheme="minorHAnsi"/>
          <w:color w:val="76923C" w:themeColor="accent3" w:themeShade="BF"/>
          <w:sz w:val="24"/>
          <w:szCs w:val="24"/>
        </w:rPr>
        <w:t xml:space="preserve"> </w:t>
      </w:r>
    </w:p>
    <w:p w:rsidR="001F5E5E" w:rsidRDefault="00442500" w:rsidP="001F5E5E">
      <w:pPr>
        <w:ind w:left="360"/>
        <w:rPr>
          <w:rFonts w:asciiTheme="minorHAnsi" w:hAnsiTheme="minorHAnsi" w:cstheme="minorHAnsi"/>
          <w:b w:val="0"/>
          <w:color w:val="76923C" w:themeColor="accent3" w:themeShade="BF"/>
        </w:rPr>
      </w:pPr>
      <w:r>
        <w:rPr>
          <w:rFonts w:asciiTheme="minorHAnsi" w:hAnsiTheme="minorHAnsi" w:cstheme="minorHAnsi"/>
          <w:b w:val="0"/>
          <w:color w:val="76923C" w:themeColor="accent3" w:themeShade="BF"/>
        </w:rPr>
        <w:t>We have developed a quick inventory of community assets relating to health in the community.  We’d like the committee to weigh in on additional resources, structures, places, citizen groups, and organizations.  This will assist us in preparing for the Community Prioritization Dialogues in June.</w:t>
      </w:r>
    </w:p>
    <w:p w:rsidR="00EB4EBD" w:rsidRDefault="00EB4EBD" w:rsidP="001F5E5E">
      <w:pPr>
        <w:ind w:left="360"/>
        <w:rPr>
          <w:rFonts w:asciiTheme="minorHAnsi" w:hAnsiTheme="minorHAnsi" w:cstheme="minorHAnsi"/>
          <w:b w:val="0"/>
          <w:color w:val="76923C" w:themeColor="accent3" w:themeShade="BF"/>
        </w:rPr>
      </w:pPr>
    </w:p>
    <w:p w:rsidR="00EB4EBD" w:rsidRDefault="00EB4EBD" w:rsidP="00620CD2">
      <w:pPr>
        <w:pStyle w:val="ListParagraph"/>
        <w:numPr>
          <w:ilvl w:val="0"/>
          <w:numId w:val="17"/>
        </w:numPr>
        <w:rPr>
          <w:rFonts w:asciiTheme="minorHAnsi" w:hAnsiTheme="minorHAnsi" w:cstheme="minorHAnsi"/>
          <w:color w:val="76923C" w:themeColor="accent3" w:themeShade="BF"/>
          <w:sz w:val="24"/>
          <w:szCs w:val="24"/>
        </w:rPr>
      </w:pPr>
      <w:r>
        <w:rPr>
          <w:rFonts w:asciiTheme="minorHAnsi" w:hAnsiTheme="minorHAnsi" w:cstheme="minorHAnsi"/>
          <w:color w:val="76923C" w:themeColor="accent3" w:themeShade="BF"/>
          <w:sz w:val="24"/>
          <w:szCs w:val="24"/>
        </w:rPr>
        <w:t>Report Examples and Discussion</w:t>
      </w:r>
    </w:p>
    <w:p w:rsidR="00EB4EBD" w:rsidRDefault="00EB4EBD" w:rsidP="00EB4EBD">
      <w:pPr>
        <w:ind w:left="360"/>
        <w:rPr>
          <w:rFonts w:asciiTheme="minorHAnsi" w:hAnsiTheme="minorHAnsi" w:cstheme="minorHAnsi"/>
          <w:b w:val="0"/>
          <w:color w:val="76923C" w:themeColor="accent3" w:themeShade="BF"/>
        </w:rPr>
      </w:pPr>
      <w:r>
        <w:rPr>
          <w:rFonts w:asciiTheme="minorHAnsi" w:hAnsiTheme="minorHAnsi" w:cstheme="minorHAnsi"/>
          <w:b w:val="0"/>
          <w:color w:val="76923C" w:themeColor="accent3" w:themeShade="BF"/>
        </w:rPr>
        <w:t xml:space="preserve">How can we make OUR Community Health Profile Report (the “data” report) interesting, accessible, meaningful, and useful?  </w:t>
      </w:r>
      <w:r w:rsidRPr="00EB4EBD">
        <w:rPr>
          <w:rFonts w:asciiTheme="minorHAnsi" w:hAnsiTheme="minorHAnsi" w:cstheme="minorHAnsi"/>
          <w:b w:val="0"/>
          <w:color w:val="76923C" w:themeColor="accent3" w:themeShade="BF"/>
        </w:rPr>
        <w:t>Positive Features, Confusing Features, Missing Elements, Other things to consider…</w:t>
      </w:r>
    </w:p>
    <w:p w:rsidR="00EB4EBD" w:rsidRPr="00EB4EBD" w:rsidRDefault="00EB4EBD" w:rsidP="00EB4EBD">
      <w:pPr>
        <w:ind w:left="360"/>
        <w:rPr>
          <w:rFonts w:asciiTheme="minorHAnsi" w:hAnsiTheme="minorHAnsi" w:cstheme="minorHAnsi"/>
          <w:b w:val="0"/>
          <w:color w:val="76923C" w:themeColor="accent3" w:themeShade="BF"/>
        </w:rPr>
      </w:pPr>
    </w:p>
    <w:p w:rsidR="001F5E5E" w:rsidRDefault="001F5E5E" w:rsidP="00620CD2">
      <w:pPr>
        <w:pStyle w:val="ListParagraph"/>
        <w:numPr>
          <w:ilvl w:val="0"/>
          <w:numId w:val="17"/>
        </w:numPr>
        <w:rPr>
          <w:rFonts w:asciiTheme="minorHAnsi" w:hAnsiTheme="minorHAnsi" w:cstheme="minorHAnsi"/>
          <w:color w:val="76923C" w:themeColor="accent3" w:themeShade="BF"/>
          <w:sz w:val="24"/>
          <w:szCs w:val="24"/>
        </w:rPr>
      </w:pPr>
      <w:r w:rsidRPr="001F5E5E">
        <w:rPr>
          <w:rFonts w:asciiTheme="minorHAnsi" w:hAnsiTheme="minorHAnsi" w:cstheme="minorHAnsi"/>
          <w:color w:val="76923C" w:themeColor="accent3" w:themeShade="BF"/>
          <w:sz w:val="24"/>
          <w:szCs w:val="24"/>
        </w:rPr>
        <w:t>Focus Group Report and Promotion</w:t>
      </w:r>
      <w:r>
        <w:rPr>
          <w:rFonts w:asciiTheme="minorHAnsi" w:hAnsiTheme="minorHAnsi" w:cstheme="minorHAnsi"/>
          <w:color w:val="76923C" w:themeColor="accent3" w:themeShade="BF"/>
          <w:sz w:val="24"/>
          <w:szCs w:val="24"/>
        </w:rPr>
        <w:t xml:space="preserve"> </w:t>
      </w:r>
    </w:p>
    <w:p w:rsidR="001F5E5E" w:rsidRPr="00B869F5" w:rsidRDefault="001F5E5E" w:rsidP="001F5E5E">
      <w:pPr>
        <w:pStyle w:val="ListParagraph"/>
        <w:rPr>
          <w:rFonts w:asciiTheme="minorHAnsi" w:hAnsiTheme="minorHAnsi" w:cstheme="minorHAnsi"/>
          <w:b w:val="0"/>
          <w:i/>
          <w:color w:val="76923C" w:themeColor="accent3" w:themeShade="BF"/>
        </w:rPr>
      </w:pPr>
    </w:p>
    <w:p w:rsidR="000B53AA" w:rsidRPr="00620CD2" w:rsidRDefault="00620CD2" w:rsidP="00620CD2">
      <w:pPr>
        <w:pStyle w:val="ListParagraph"/>
        <w:numPr>
          <w:ilvl w:val="0"/>
          <w:numId w:val="17"/>
        </w:numPr>
        <w:rPr>
          <w:rFonts w:asciiTheme="minorHAnsi" w:hAnsiTheme="minorHAnsi" w:cstheme="minorHAnsi"/>
          <w:b w:val="0"/>
          <w:i/>
          <w:color w:val="76923C" w:themeColor="accent3" w:themeShade="BF"/>
        </w:rPr>
      </w:pPr>
      <w:r w:rsidRPr="00620CD2">
        <w:rPr>
          <w:rFonts w:asciiTheme="minorHAnsi" w:hAnsiTheme="minorHAnsi" w:cstheme="minorHAnsi"/>
          <w:color w:val="76923C" w:themeColor="accent3" w:themeShade="BF"/>
          <w:sz w:val="24"/>
          <w:szCs w:val="24"/>
        </w:rPr>
        <w:t xml:space="preserve">Closing </w:t>
      </w:r>
      <w:r w:rsidR="002902DD">
        <w:rPr>
          <w:rFonts w:asciiTheme="minorHAnsi" w:hAnsiTheme="minorHAnsi" w:cstheme="minorHAnsi"/>
          <w:color w:val="76923C" w:themeColor="accent3" w:themeShade="BF"/>
          <w:sz w:val="24"/>
          <w:szCs w:val="24"/>
        </w:rPr>
        <w:t xml:space="preserve"> </w:t>
      </w:r>
    </w:p>
    <w:p w:rsidR="006D01C5" w:rsidRDefault="006D01C5" w:rsidP="00CD212D">
      <w:pPr>
        <w:rPr>
          <w:rFonts w:asciiTheme="minorHAnsi" w:hAnsiTheme="minorHAnsi" w:cstheme="minorHAnsi"/>
          <w:color w:val="C0504D" w:themeColor="accent2"/>
          <w:sz w:val="24"/>
          <w:szCs w:val="24"/>
        </w:rPr>
      </w:pPr>
    </w:p>
    <w:p w:rsidR="00AC1FDF" w:rsidRPr="00442500" w:rsidRDefault="00E5292E" w:rsidP="00442500">
      <w:pPr>
        <w:rPr>
          <w:rFonts w:asciiTheme="minorHAnsi" w:hAnsiTheme="minorHAnsi" w:cstheme="minorHAnsi"/>
          <w:color w:val="C0504D" w:themeColor="accent2"/>
          <w:sz w:val="24"/>
          <w:szCs w:val="24"/>
        </w:rPr>
      </w:pPr>
      <w:r w:rsidRPr="00442500">
        <w:rPr>
          <w:rFonts w:asciiTheme="minorHAnsi" w:hAnsiTheme="minorHAnsi" w:cstheme="minorHAnsi"/>
          <w:color w:val="C0504D" w:themeColor="accent2"/>
          <w:sz w:val="24"/>
          <w:szCs w:val="24"/>
        </w:rPr>
        <w:t>Next Meeting</w:t>
      </w:r>
      <w:r w:rsidR="005F5CF9" w:rsidRPr="00442500">
        <w:rPr>
          <w:rFonts w:asciiTheme="minorHAnsi" w:hAnsiTheme="minorHAnsi" w:cstheme="minorHAnsi"/>
          <w:color w:val="C0504D" w:themeColor="accent2"/>
          <w:sz w:val="24"/>
          <w:szCs w:val="24"/>
        </w:rPr>
        <w:t xml:space="preserve">: </w:t>
      </w:r>
      <w:r w:rsidR="00CD212D" w:rsidRPr="00442500">
        <w:rPr>
          <w:rFonts w:asciiTheme="minorHAnsi" w:hAnsiTheme="minorHAnsi" w:cstheme="minorHAnsi"/>
          <w:color w:val="C0504D" w:themeColor="accent2"/>
          <w:sz w:val="24"/>
          <w:szCs w:val="24"/>
        </w:rPr>
        <w:t xml:space="preserve"> </w:t>
      </w:r>
      <w:r w:rsidR="00CD212D" w:rsidRPr="00442500">
        <w:rPr>
          <w:rFonts w:asciiTheme="minorHAnsi" w:hAnsiTheme="minorHAnsi" w:cstheme="minorHAnsi"/>
          <w:color w:val="C0504D" w:themeColor="accent2"/>
          <w:sz w:val="24"/>
          <w:szCs w:val="24"/>
        </w:rPr>
        <w:tab/>
      </w:r>
      <w:r w:rsidR="00442500" w:rsidRPr="00442500">
        <w:rPr>
          <w:rFonts w:asciiTheme="minorHAnsi" w:hAnsiTheme="minorHAnsi" w:cstheme="minorHAnsi"/>
          <w:color w:val="C0504D" w:themeColor="accent2"/>
          <w:sz w:val="24"/>
          <w:szCs w:val="24"/>
        </w:rPr>
        <w:t>May</w:t>
      </w:r>
      <w:r w:rsidR="00AC1FDF" w:rsidRPr="00442500">
        <w:rPr>
          <w:rFonts w:asciiTheme="minorHAnsi" w:hAnsiTheme="minorHAnsi" w:cstheme="minorHAnsi"/>
          <w:color w:val="C0504D" w:themeColor="accent2"/>
          <w:sz w:val="24"/>
          <w:szCs w:val="24"/>
        </w:rPr>
        <w:t xml:space="preserve"> </w:t>
      </w:r>
      <w:r w:rsidR="00442500" w:rsidRPr="00442500">
        <w:rPr>
          <w:rFonts w:asciiTheme="minorHAnsi" w:hAnsiTheme="minorHAnsi" w:cstheme="minorHAnsi"/>
          <w:color w:val="C0504D" w:themeColor="accent2"/>
          <w:sz w:val="24"/>
          <w:szCs w:val="24"/>
        </w:rPr>
        <w:t>3</w:t>
      </w:r>
      <w:r w:rsidR="00AC1FDF" w:rsidRPr="00442500">
        <w:rPr>
          <w:rFonts w:asciiTheme="minorHAnsi" w:hAnsiTheme="minorHAnsi" w:cstheme="minorHAnsi"/>
          <w:color w:val="C0504D" w:themeColor="accent2"/>
          <w:sz w:val="24"/>
          <w:szCs w:val="24"/>
        </w:rPr>
        <w:t>, 2012</w:t>
      </w:r>
      <w:r w:rsidR="00AC1FDF" w:rsidRPr="00442500">
        <w:rPr>
          <w:rFonts w:asciiTheme="minorHAnsi" w:hAnsiTheme="minorHAnsi" w:cstheme="minorHAnsi"/>
          <w:color w:val="C0504D" w:themeColor="accent2"/>
          <w:sz w:val="24"/>
          <w:szCs w:val="24"/>
        </w:rPr>
        <w:tab/>
      </w:r>
      <w:r w:rsidR="00AC1FDF" w:rsidRPr="00442500">
        <w:rPr>
          <w:rFonts w:asciiTheme="minorHAnsi" w:hAnsiTheme="minorHAnsi" w:cstheme="minorHAnsi"/>
          <w:color w:val="C0504D" w:themeColor="accent2"/>
          <w:sz w:val="24"/>
          <w:szCs w:val="24"/>
        </w:rPr>
        <w:tab/>
      </w:r>
      <w:r w:rsidR="00442500" w:rsidRPr="00442500">
        <w:rPr>
          <w:rFonts w:asciiTheme="minorHAnsi" w:hAnsiTheme="minorHAnsi" w:cstheme="minorHAnsi"/>
          <w:color w:val="C0504D" w:themeColor="accent2"/>
          <w:sz w:val="24"/>
          <w:szCs w:val="24"/>
        </w:rPr>
        <w:t>Location TBD</w:t>
      </w:r>
    </w:p>
    <w:p w:rsidR="00442500" w:rsidRPr="009C14FD" w:rsidRDefault="00442500" w:rsidP="00442500">
      <w:pPr>
        <w:rPr>
          <w:rFonts w:asciiTheme="minorHAnsi" w:hAnsiTheme="minorHAnsi" w:cstheme="minorHAnsi"/>
          <w:b w:val="0"/>
          <w:color w:val="C0504D" w:themeColor="accent2"/>
        </w:rPr>
      </w:pPr>
    </w:p>
    <w:p w:rsidR="00CD212D" w:rsidRDefault="00AC1FDF" w:rsidP="00AC1FDF">
      <w:pPr>
        <w:rPr>
          <w:rFonts w:asciiTheme="minorHAnsi" w:hAnsiTheme="minorHAnsi" w:cstheme="minorHAnsi"/>
          <w:b w:val="0"/>
        </w:rPr>
        <w:sectPr w:rsidR="00CD212D" w:rsidSect="00670668">
          <w:headerReference w:type="default" r:id="rId7"/>
          <w:footerReference w:type="default" r:id="rId8"/>
          <w:pgSz w:w="12240" w:h="15840"/>
          <w:pgMar w:top="1440" w:right="1440" w:bottom="630" w:left="1440" w:header="720" w:footer="720" w:gutter="0"/>
          <w:cols w:space="720"/>
          <w:docGrid w:linePitch="360"/>
        </w:sectPr>
      </w:pPr>
      <w:r>
        <w:rPr>
          <w:rFonts w:asciiTheme="minorHAnsi" w:hAnsiTheme="minorHAnsi" w:cstheme="minorHAnsi"/>
          <w:b w:val="0"/>
        </w:rPr>
        <w:t xml:space="preserve">PLEASE NOTE meeting dates </w:t>
      </w:r>
      <w:r w:rsidR="004E341A" w:rsidRPr="004E341A">
        <w:rPr>
          <w:rFonts w:asciiTheme="minorHAnsi" w:hAnsiTheme="minorHAnsi" w:cstheme="minorHAnsi"/>
          <w:b w:val="0"/>
        </w:rPr>
        <w:t>for 2012</w:t>
      </w:r>
    </w:p>
    <w:p w:rsidR="004E341A" w:rsidRPr="004E341A" w:rsidRDefault="00DF18EA" w:rsidP="004E341A">
      <w:pPr>
        <w:rPr>
          <w:rFonts w:asciiTheme="minorHAnsi" w:hAnsiTheme="minorHAnsi" w:cstheme="minorHAnsi"/>
          <w:b w:val="0"/>
        </w:rPr>
      </w:pPr>
      <w:r w:rsidRPr="004E341A">
        <w:rPr>
          <w:rFonts w:asciiTheme="minorHAnsi" w:hAnsiTheme="minorHAnsi" w:cstheme="minorHAnsi"/>
          <w:b w:val="0"/>
        </w:rPr>
        <w:lastRenderedPageBreak/>
        <w:tab/>
      </w:r>
      <w:r w:rsidR="00442500">
        <w:rPr>
          <w:rFonts w:asciiTheme="minorHAnsi" w:hAnsiTheme="minorHAnsi" w:cstheme="minorHAnsi"/>
          <w:b w:val="0"/>
        </w:rPr>
        <w:t>-</w:t>
      </w:r>
      <w:r w:rsidRPr="004E341A">
        <w:rPr>
          <w:rFonts w:asciiTheme="minorHAnsi" w:hAnsiTheme="minorHAnsi" w:cstheme="minorHAnsi"/>
          <w:b w:val="0"/>
        </w:rPr>
        <w:t>--</w:t>
      </w:r>
      <w:proofErr w:type="gramStart"/>
      <w:r w:rsidRPr="004E341A">
        <w:rPr>
          <w:rFonts w:asciiTheme="minorHAnsi" w:hAnsiTheme="minorHAnsi" w:cstheme="minorHAnsi"/>
          <w:b w:val="0"/>
        </w:rPr>
        <w:t>no</w:t>
      </w:r>
      <w:proofErr w:type="gramEnd"/>
      <w:r w:rsidRPr="004E341A">
        <w:rPr>
          <w:rFonts w:asciiTheme="minorHAnsi" w:hAnsiTheme="minorHAnsi" w:cstheme="minorHAnsi"/>
          <w:b w:val="0"/>
        </w:rPr>
        <w:t xml:space="preserve"> April meeting---</w:t>
      </w:r>
      <w:r w:rsidR="004E341A" w:rsidRPr="004E341A">
        <w:rPr>
          <w:rFonts w:asciiTheme="minorHAnsi" w:hAnsiTheme="minorHAnsi" w:cstheme="minorHAnsi"/>
          <w:b w:val="0"/>
        </w:rPr>
        <w:t xml:space="preserve"> </w:t>
      </w:r>
    </w:p>
    <w:p w:rsidR="00DF18EA" w:rsidRPr="004E341A" w:rsidRDefault="00DF18EA" w:rsidP="00DF18EA">
      <w:pPr>
        <w:rPr>
          <w:rFonts w:asciiTheme="minorHAnsi" w:hAnsiTheme="minorHAnsi" w:cstheme="minorHAnsi"/>
          <w:b w:val="0"/>
        </w:rPr>
      </w:pPr>
      <w:r w:rsidRPr="004E341A">
        <w:rPr>
          <w:rFonts w:asciiTheme="minorHAnsi" w:hAnsiTheme="minorHAnsi" w:cstheme="minorHAnsi"/>
          <w:b w:val="0"/>
        </w:rPr>
        <w:tab/>
        <w:t>May 3, 2012</w:t>
      </w:r>
    </w:p>
    <w:p w:rsidR="00DF18EA" w:rsidRPr="004E341A" w:rsidRDefault="00DF18EA" w:rsidP="00DF18EA">
      <w:pPr>
        <w:rPr>
          <w:rFonts w:asciiTheme="minorHAnsi" w:hAnsiTheme="minorHAnsi" w:cstheme="minorHAnsi"/>
          <w:b w:val="0"/>
        </w:rPr>
      </w:pPr>
      <w:r w:rsidRPr="004E341A">
        <w:rPr>
          <w:rFonts w:asciiTheme="minorHAnsi" w:hAnsiTheme="minorHAnsi" w:cstheme="minorHAnsi"/>
          <w:b w:val="0"/>
        </w:rPr>
        <w:tab/>
        <w:t>June 7, 2012</w:t>
      </w:r>
    </w:p>
    <w:p w:rsidR="00DF18EA" w:rsidRDefault="00DF18EA" w:rsidP="00DF18EA">
      <w:pPr>
        <w:rPr>
          <w:rFonts w:asciiTheme="minorHAnsi" w:hAnsiTheme="minorHAnsi" w:cstheme="minorHAnsi"/>
          <w:b w:val="0"/>
        </w:rPr>
      </w:pPr>
      <w:r w:rsidRPr="004E341A">
        <w:rPr>
          <w:rFonts w:asciiTheme="minorHAnsi" w:hAnsiTheme="minorHAnsi" w:cstheme="minorHAnsi"/>
          <w:b w:val="0"/>
        </w:rPr>
        <w:tab/>
        <w:t>---</w:t>
      </w:r>
      <w:proofErr w:type="gramStart"/>
      <w:r w:rsidRPr="004E341A">
        <w:rPr>
          <w:rFonts w:asciiTheme="minorHAnsi" w:hAnsiTheme="minorHAnsi" w:cstheme="minorHAnsi"/>
          <w:b w:val="0"/>
        </w:rPr>
        <w:t>no</w:t>
      </w:r>
      <w:proofErr w:type="gramEnd"/>
      <w:r w:rsidRPr="004E341A">
        <w:rPr>
          <w:rFonts w:asciiTheme="minorHAnsi" w:hAnsiTheme="minorHAnsi" w:cstheme="minorHAnsi"/>
          <w:b w:val="0"/>
        </w:rPr>
        <w:t xml:space="preserve"> July meeting---</w:t>
      </w:r>
    </w:p>
    <w:p w:rsidR="004E341A" w:rsidRDefault="004E341A" w:rsidP="00DF18EA">
      <w:pPr>
        <w:rPr>
          <w:rFonts w:asciiTheme="minorHAnsi" w:hAnsiTheme="minorHAnsi" w:cstheme="minorHAnsi"/>
          <w:b w:val="0"/>
        </w:rPr>
      </w:pPr>
      <w:r>
        <w:rPr>
          <w:rFonts w:asciiTheme="minorHAnsi" w:hAnsiTheme="minorHAnsi" w:cstheme="minorHAnsi"/>
          <w:b w:val="0"/>
        </w:rPr>
        <w:lastRenderedPageBreak/>
        <w:tab/>
        <w:t>August 2, 2012</w:t>
      </w:r>
    </w:p>
    <w:p w:rsidR="004E341A" w:rsidRDefault="004E341A" w:rsidP="00DF18EA">
      <w:pPr>
        <w:rPr>
          <w:rFonts w:asciiTheme="minorHAnsi" w:hAnsiTheme="minorHAnsi" w:cstheme="minorHAnsi"/>
          <w:b w:val="0"/>
        </w:rPr>
      </w:pPr>
      <w:r>
        <w:rPr>
          <w:rFonts w:asciiTheme="minorHAnsi" w:hAnsiTheme="minorHAnsi" w:cstheme="minorHAnsi"/>
          <w:b w:val="0"/>
        </w:rPr>
        <w:tab/>
        <w:t>September 6, 2012</w:t>
      </w:r>
    </w:p>
    <w:p w:rsidR="004E341A" w:rsidRDefault="004E341A" w:rsidP="00DF18EA">
      <w:pPr>
        <w:rPr>
          <w:rFonts w:asciiTheme="minorHAnsi" w:hAnsiTheme="minorHAnsi" w:cstheme="minorHAnsi"/>
          <w:b w:val="0"/>
        </w:rPr>
      </w:pPr>
      <w:r>
        <w:rPr>
          <w:rFonts w:asciiTheme="minorHAnsi" w:hAnsiTheme="minorHAnsi" w:cstheme="minorHAnsi"/>
          <w:b w:val="0"/>
        </w:rPr>
        <w:tab/>
        <w:t>October 4, 2012</w:t>
      </w:r>
    </w:p>
    <w:p w:rsidR="004E341A" w:rsidRPr="004E341A" w:rsidRDefault="004E341A" w:rsidP="008758EA">
      <w:pPr>
        <w:rPr>
          <w:rFonts w:asciiTheme="minorHAnsi" w:hAnsiTheme="minorHAnsi" w:cstheme="minorHAnsi"/>
          <w:b w:val="0"/>
        </w:rPr>
      </w:pPr>
      <w:r>
        <w:rPr>
          <w:rFonts w:asciiTheme="minorHAnsi" w:hAnsiTheme="minorHAnsi" w:cstheme="minorHAnsi"/>
          <w:b w:val="0"/>
        </w:rPr>
        <w:tab/>
      </w:r>
    </w:p>
    <w:p w:rsidR="00CD212D" w:rsidRDefault="00CD212D" w:rsidP="00DF18EA">
      <w:pPr>
        <w:rPr>
          <w:rFonts w:asciiTheme="minorHAnsi" w:hAnsiTheme="minorHAnsi" w:cstheme="minorHAnsi"/>
          <w:b w:val="0"/>
        </w:rPr>
        <w:sectPr w:rsidR="00CD212D" w:rsidSect="00CD212D">
          <w:type w:val="continuous"/>
          <w:pgSz w:w="12240" w:h="15840"/>
          <w:pgMar w:top="1440" w:right="1440" w:bottom="630" w:left="1440" w:header="720" w:footer="720" w:gutter="0"/>
          <w:cols w:num="2" w:space="720"/>
          <w:docGrid w:linePitch="360"/>
        </w:sectPr>
      </w:pPr>
    </w:p>
    <w:p w:rsidR="00DF18EA" w:rsidRPr="004E341A" w:rsidRDefault="006D01C5" w:rsidP="00DF18EA">
      <w:pPr>
        <w:rPr>
          <w:rFonts w:asciiTheme="minorHAnsi" w:hAnsiTheme="minorHAnsi" w:cstheme="minorHAnsi"/>
          <w:b w:val="0"/>
        </w:rPr>
      </w:pPr>
      <w:r>
        <w:rPr>
          <w:rFonts w:asciiTheme="minorHAnsi" w:hAnsiTheme="minorHAnsi" w:cstheme="minorHAnsi"/>
          <w:b w:val="0"/>
        </w:rPr>
        <w:lastRenderedPageBreak/>
        <w:t>We meet on the first Thursday of</w:t>
      </w:r>
      <w:r w:rsidR="00AC1FDF">
        <w:rPr>
          <w:rFonts w:asciiTheme="minorHAnsi" w:hAnsiTheme="minorHAnsi" w:cstheme="minorHAnsi"/>
          <w:b w:val="0"/>
        </w:rPr>
        <w:t xml:space="preserve"> the month, at 3:00 pm</w:t>
      </w:r>
    </w:p>
    <w:p w:rsidR="00442500" w:rsidRDefault="00442500" w:rsidP="00EF2623">
      <w:pPr>
        <w:rPr>
          <w:rFonts w:asciiTheme="minorHAnsi" w:hAnsiTheme="minorHAnsi" w:cstheme="minorHAnsi"/>
          <w:b w:val="0"/>
          <w:sz w:val="24"/>
          <w:szCs w:val="24"/>
        </w:rPr>
      </w:pPr>
    </w:p>
    <w:p w:rsidR="002902DD" w:rsidRDefault="002902DD" w:rsidP="00EF2623">
      <w:pPr>
        <w:rPr>
          <w:rFonts w:asciiTheme="minorHAnsi" w:hAnsiTheme="minorHAnsi" w:cstheme="minorHAnsi"/>
          <w:color w:val="76923C" w:themeColor="accent3" w:themeShade="BF"/>
        </w:rPr>
      </w:pPr>
      <w:r>
        <w:rPr>
          <w:rFonts w:asciiTheme="minorHAnsi" w:hAnsiTheme="minorHAnsi" w:cstheme="minorHAnsi"/>
          <w:b w:val="0"/>
          <w:noProof/>
          <w:sz w:val="24"/>
          <w:szCs w:val="24"/>
        </w:rPr>
        <w:drawing>
          <wp:anchor distT="0" distB="0" distL="114300" distR="114300" simplePos="0" relativeHeight="251658240" behindDoc="0" locked="0" layoutInCell="1" allowOverlap="1">
            <wp:simplePos x="0" y="0"/>
            <wp:positionH relativeFrom="column">
              <wp:posOffset>-457200</wp:posOffset>
            </wp:positionH>
            <wp:positionV relativeFrom="paragraph">
              <wp:posOffset>85090</wp:posOffset>
            </wp:positionV>
            <wp:extent cx="695325" cy="1038225"/>
            <wp:effectExtent l="19050" t="0" r="9525" b="0"/>
            <wp:wrapThrough wrapText="bothSides">
              <wp:wrapPolygon edited="0">
                <wp:start x="-592" y="0"/>
                <wp:lineTo x="-592" y="21402"/>
                <wp:lineTo x="21896" y="21402"/>
                <wp:lineTo x="21896" y="0"/>
                <wp:lineTo x="-592" y="0"/>
              </wp:wrapPolygon>
            </wp:wrapThrough>
            <wp:docPr id="1" name="Picture 1" descr="C:\Users\abarna\AppData\Local\Microsoft\Windows\Temporary Internet Files\Content.IE5\V3AJG5KO\MP9004394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na\AppData\Local\Microsoft\Windows\Temporary Internet Files\Content.IE5\V3AJG5KO\MP900439451[2].jpg"/>
                    <pic:cNvPicPr>
                      <a:picLocks noChangeAspect="1" noChangeArrowheads="1"/>
                    </pic:cNvPicPr>
                  </pic:nvPicPr>
                  <pic:blipFill>
                    <a:blip r:embed="rId9" cstate="print"/>
                    <a:srcRect/>
                    <a:stretch>
                      <a:fillRect/>
                    </a:stretch>
                  </pic:blipFill>
                  <pic:spPr bwMode="auto">
                    <a:xfrm>
                      <a:off x="0" y="0"/>
                      <a:ext cx="695325" cy="1038225"/>
                    </a:xfrm>
                    <a:prstGeom prst="rect">
                      <a:avLst/>
                    </a:prstGeom>
                    <a:noFill/>
                    <a:ln w="9525">
                      <a:noFill/>
                      <a:miter lim="800000"/>
                      <a:headEnd/>
                      <a:tailEnd/>
                    </a:ln>
                  </pic:spPr>
                </pic:pic>
              </a:graphicData>
            </a:graphic>
          </wp:anchor>
        </w:drawing>
      </w:r>
    </w:p>
    <w:p w:rsidR="00670668" w:rsidRPr="00EF2623" w:rsidRDefault="00670668" w:rsidP="00EF2623">
      <w:pPr>
        <w:rPr>
          <w:rFonts w:asciiTheme="minorHAnsi" w:hAnsiTheme="minorHAnsi" w:cstheme="minorHAnsi"/>
          <w:color w:val="76923C" w:themeColor="accent3" w:themeShade="BF"/>
        </w:rPr>
      </w:pPr>
      <w:r w:rsidRPr="00EF2623">
        <w:rPr>
          <w:rFonts w:asciiTheme="minorHAnsi" w:hAnsiTheme="minorHAnsi" w:cstheme="minorHAnsi"/>
          <w:color w:val="76923C" w:themeColor="accent3" w:themeShade="BF"/>
        </w:rPr>
        <w:t>CONTACT INFO:</w:t>
      </w:r>
    </w:p>
    <w:p w:rsidR="00EF2623" w:rsidRDefault="00670668" w:rsidP="00EF2623">
      <w:pPr>
        <w:rPr>
          <w:rFonts w:asciiTheme="minorHAnsi" w:hAnsiTheme="minorHAnsi" w:cstheme="minorHAnsi"/>
          <w:b w:val="0"/>
          <w:color w:val="76923C" w:themeColor="accent3" w:themeShade="BF"/>
        </w:rPr>
      </w:pPr>
      <w:r w:rsidRPr="0085253A">
        <w:rPr>
          <w:rFonts w:asciiTheme="minorHAnsi" w:hAnsiTheme="minorHAnsi" w:cstheme="minorHAnsi"/>
          <w:b w:val="0"/>
          <w:color w:val="76923C" w:themeColor="accent3" w:themeShade="BF"/>
        </w:rPr>
        <w:t>Anne K. Barna, Project Coordinator</w:t>
      </w:r>
      <w:r w:rsidR="00EF2623">
        <w:rPr>
          <w:rFonts w:asciiTheme="minorHAnsi" w:hAnsiTheme="minorHAnsi" w:cstheme="minorHAnsi"/>
          <w:b w:val="0"/>
          <w:color w:val="76923C" w:themeColor="accent3" w:themeShade="BF"/>
        </w:rPr>
        <w:tab/>
      </w:r>
      <w:r w:rsidRPr="0085253A">
        <w:rPr>
          <w:rFonts w:asciiTheme="minorHAnsi" w:hAnsiTheme="minorHAnsi" w:cstheme="minorHAnsi"/>
          <w:b w:val="0"/>
          <w:color w:val="76923C" w:themeColor="accent3" w:themeShade="BF"/>
        </w:rPr>
        <w:t>(517)541-</w:t>
      </w:r>
      <w:proofErr w:type="gramStart"/>
      <w:r w:rsidRPr="0085253A">
        <w:rPr>
          <w:rFonts w:asciiTheme="minorHAnsi" w:hAnsiTheme="minorHAnsi" w:cstheme="minorHAnsi"/>
          <w:b w:val="0"/>
          <w:color w:val="76923C" w:themeColor="accent3" w:themeShade="BF"/>
        </w:rPr>
        <w:t>2694</w:t>
      </w:r>
      <w:r w:rsidR="00EF2623">
        <w:rPr>
          <w:rFonts w:asciiTheme="minorHAnsi" w:hAnsiTheme="minorHAnsi" w:cstheme="minorHAnsi"/>
          <w:b w:val="0"/>
          <w:color w:val="76923C" w:themeColor="accent3" w:themeShade="BF"/>
        </w:rPr>
        <w:t xml:space="preserve">  </w:t>
      </w:r>
      <w:proofErr w:type="gramEnd"/>
      <w:r w:rsidR="00C731A2">
        <w:rPr>
          <w:rFonts w:asciiTheme="minorHAnsi" w:hAnsiTheme="minorHAnsi" w:cstheme="minorHAnsi"/>
          <w:b w:val="0"/>
          <w:color w:val="76923C" w:themeColor="accent3" w:themeShade="BF"/>
        </w:rPr>
        <w:fldChar w:fldCharType="begin"/>
      </w:r>
      <w:r w:rsidR="00EF2623">
        <w:rPr>
          <w:rFonts w:asciiTheme="minorHAnsi" w:hAnsiTheme="minorHAnsi" w:cstheme="minorHAnsi"/>
          <w:b w:val="0"/>
          <w:color w:val="76923C" w:themeColor="accent3" w:themeShade="BF"/>
        </w:rPr>
        <w:instrText xml:space="preserve"> HYPERLINK "mailto:</w:instrText>
      </w:r>
      <w:r w:rsidR="00EF2623" w:rsidRPr="0085253A">
        <w:rPr>
          <w:rFonts w:asciiTheme="minorHAnsi" w:hAnsiTheme="minorHAnsi" w:cstheme="minorHAnsi"/>
          <w:b w:val="0"/>
          <w:color w:val="76923C" w:themeColor="accent3" w:themeShade="BF"/>
        </w:rPr>
        <w:instrText>abarna@bedhd.org</w:instrText>
      </w:r>
      <w:r w:rsidR="00EF2623">
        <w:rPr>
          <w:rFonts w:asciiTheme="minorHAnsi" w:hAnsiTheme="minorHAnsi" w:cstheme="minorHAnsi"/>
          <w:b w:val="0"/>
          <w:color w:val="76923C" w:themeColor="accent3" w:themeShade="BF"/>
        </w:rPr>
        <w:instrText xml:space="preserve">" </w:instrText>
      </w:r>
      <w:r w:rsidR="00C731A2">
        <w:rPr>
          <w:rFonts w:asciiTheme="minorHAnsi" w:hAnsiTheme="minorHAnsi" w:cstheme="minorHAnsi"/>
          <w:b w:val="0"/>
          <w:color w:val="76923C" w:themeColor="accent3" w:themeShade="BF"/>
        </w:rPr>
        <w:fldChar w:fldCharType="separate"/>
      </w:r>
      <w:r w:rsidR="00EF2623" w:rsidRPr="00E779AC">
        <w:rPr>
          <w:rStyle w:val="Hyperlink"/>
          <w:rFonts w:asciiTheme="minorHAnsi" w:hAnsiTheme="minorHAnsi" w:cstheme="minorHAnsi"/>
          <w:b w:val="0"/>
        </w:rPr>
        <w:t>abarna@bedhd.org</w:t>
      </w:r>
      <w:r w:rsidR="00C731A2">
        <w:rPr>
          <w:rFonts w:asciiTheme="minorHAnsi" w:hAnsiTheme="minorHAnsi" w:cstheme="minorHAnsi"/>
          <w:b w:val="0"/>
          <w:color w:val="76923C" w:themeColor="accent3" w:themeShade="BF"/>
        </w:rPr>
        <w:fldChar w:fldCharType="end"/>
      </w:r>
      <w:r w:rsidR="00EF2623">
        <w:rPr>
          <w:rFonts w:asciiTheme="minorHAnsi" w:hAnsiTheme="minorHAnsi" w:cstheme="minorHAnsi"/>
          <w:b w:val="0"/>
          <w:color w:val="76923C" w:themeColor="accent3" w:themeShade="BF"/>
        </w:rPr>
        <w:tab/>
      </w:r>
      <w:r w:rsidR="00EF2623">
        <w:rPr>
          <w:rFonts w:asciiTheme="minorHAnsi" w:hAnsiTheme="minorHAnsi" w:cstheme="minorHAnsi"/>
          <w:b w:val="0"/>
          <w:color w:val="76923C" w:themeColor="accent3" w:themeShade="BF"/>
        </w:rPr>
        <w:tab/>
      </w:r>
      <w:r w:rsidR="00EF2623">
        <w:rPr>
          <w:rFonts w:asciiTheme="minorHAnsi" w:hAnsiTheme="minorHAnsi" w:cstheme="minorHAnsi"/>
          <w:b w:val="0"/>
          <w:color w:val="76923C" w:themeColor="accent3" w:themeShade="BF"/>
        </w:rPr>
        <w:tab/>
      </w:r>
    </w:p>
    <w:p w:rsidR="00670668" w:rsidRDefault="00EF2623" w:rsidP="00EF2623">
      <w:pPr>
        <w:rPr>
          <w:rFonts w:asciiTheme="minorHAnsi" w:hAnsiTheme="minorHAnsi" w:cstheme="minorHAnsi"/>
          <w:b w:val="0"/>
          <w:color w:val="76923C" w:themeColor="accent3" w:themeShade="BF"/>
        </w:rPr>
      </w:pPr>
      <w:r>
        <w:rPr>
          <w:rFonts w:asciiTheme="minorHAnsi" w:hAnsiTheme="minorHAnsi" w:cstheme="minorHAnsi"/>
          <w:b w:val="0"/>
          <w:color w:val="76923C" w:themeColor="accent3" w:themeShade="BF"/>
        </w:rPr>
        <w:t>Cassandre Larrieux, Project Data Analyst (517) 887-</w:t>
      </w:r>
      <w:proofErr w:type="gramStart"/>
      <w:r>
        <w:rPr>
          <w:rFonts w:asciiTheme="minorHAnsi" w:hAnsiTheme="minorHAnsi" w:cstheme="minorHAnsi"/>
          <w:b w:val="0"/>
          <w:color w:val="76923C" w:themeColor="accent3" w:themeShade="BF"/>
        </w:rPr>
        <w:t xml:space="preserve">4428  </w:t>
      </w:r>
      <w:proofErr w:type="gramEnd"/>
      <w:r w:rsidR="00C731A2">
        <w:rPr>
          <w:rFonts w:asciiTheme="minorHAnsi" w:hAnsiTheme="minorHAnsi" w:cstheme="minorHAnsi"/>
          <w:b w:val="0"/>
          <w:color w:val="76923C" w:themeColor="accent3" w:themeShade="BF"/>
        </w:rPr>
        <w:fldChar w:fldCharType="begin"/>
      </w:r>
      <w:r>
        <w:rPr>
          <w:rFonts w:asciiTheme="minorHAnsi" w:hAnsiTheme="minorHAnsi" w:cstheme="minorHAnsi"/>
          <w:b w:val="0"/>
          <w:color w:val="76923C" w:themeColor="accent3" w:themeShade="BF"/>
        </w:rPr>
        <w:instrText xml:space="preserve"> HYPERLINK "mailto:</w:instrText>
      </w:r>
      <w:r w:rsidRPr="00EF2623">
        <w:rPr>
          <w:rFonts w:asciiTheme="minorHAnsi" w:hAnsiTheme="minorHAnsi" w:cstheme="minorHAnsi"/>
          <w:b w:val="0"/>
          <w:color w:val="76923C" w:themeColor="accent3" w:themeShade="BF"/>
        </w:rPr>
        <w:instrText>clarrieux@ingham.org</w:instrText>
      </w:r>
      <w:r>
        <w:rPr>
          <w:rFonts w:asciiTheme="minorHAnsi" w:hAnsiTheme="minorHAnsi" w:cstheme="minorHAnsi"/>
          <w:b w:val="0"/>
          <w:color w:val="76923C" w:themeColor="accent3" w:themeShade="BF"/>
        </w:rPr>
        <w:instrText xml:space="preserve">" </w:instrText>
      </w:r>
      <w:r w:rsidR="00C731A2">
        <w:rPr>
          <w:rFonts w:asciiTheme="minorHAnsi" w:hAnsiTheme="minorHAnsi" w:cstheme="minorHAnsi"/>
          <w:b w:val="0"/>
          <w:color w:val="76923C" w:themeColor="accent3" w:themeShade="BF"/>
        </w:rPr>
        <w:fldChar w:fldCharType="separate"/>
      </w:r>
      <w:r w:rsidRPr="00E779AC">
        <w:rPr>
          <w:rStyle w:val="Hyperlink"/>
          <w:rFonts w:asciiTheme="minorHAnsi" w:hAnsiTheme="minorHAnsi" w:cstheme="minorHAnsi"/>
          <w:b w:val="0"/>
        </w:rPr>
        <w:t>clarrieux@ingham.org</w:t>
      </w:r>
      <w:r w:rsidR="00C731A2">
        <w:rPr>
          <w:rFonts w:asciiTheme="minorHAnsi" w:hAnsiTheme="minorHAnsi" w:cstheme="minorHAnsi"/>
          <w:b w:val="0"/>
          <w:color w:val="76923C" w:themeColor="accent3" w:themeShade="BF"/>
        </w:rPr>
        <w:fldChar w:fldCharType="end"/>
      </w:r>
    </w:p>
    <w:p w:rsidR="00EF2623" w:rsidRPr="0085253A" w:rsidRDefault="00EF2623" w:rsidP="00EF2623">
      <w:pPr>
        <w:rPr>
          <w:rFonts w:asciiTheme="minorHAnsi" w:hAnsiTheme="minorHAnsi" w:cstheme="minorHAnsi"/>
          <w:b w:val="0"/>
          <w:color w:val="76923C" w:themeColor="accent3" w:themeShade="BF"/>
        </w:rPr>
      </w:pPr>
      <w:r>
        <w:rPr>
          <w:rFonts w:asciiTheme="minorHAnsi" w:hAnsiTheme="minorHAnsi" w:cstheme="minorHAnsi"/>
          <w:b w:val="0"/>
          <w:color w:val="76923C" w:themeColor="accent3" w:themeShade="BF"/>
        </w:rPr>
        <w:t>Ross Pope, Project Data Specialist (989)831-</w:t>
      </w:r>
      <w:proofErr w:type="gramStart"/>
      <w:r>
        <w:rPr>
          <w:rFonts w:asciiTheme="minorHAnsi" w:hAnsiTheme="minorHAnsi" w:cstheme="minorHAnsi"/>
          <w:b w:val="0"/>
          <w:color w:val="76923C" w:themeColor="accent3" w:themeShade="BF"/>
        </w:rPr>
        <w:t xml:space="preserve">3601  </w:t>
      </w:r>
      <w:proofErr w:type="gramEnd"/>
      <w:hyperlink r:id="rId10" w:history="1">
        <w:r w:rsidRPr="00E779AC">
          <w:rPr>
            <w:rStyle w:val="Hyperlink"/>
            <w:rFonts w:asciiTheme="minorHAnsi" w:hAnsiTheme="minorHAnsi" w:cstheme="minorHAnsi"/>
            <w:b w:val="0"/>
          </w:rPr>
          <w:t>rpope@mmdhd.org</w:t>
        </w:r>
      </w:hyperlink>
    </w:p>
    <w:sectPr w:rsidR="00EF2623" w:rsidRPr="0085253A" w:rsidSect="00CD212D">
      <w:type w:val="continuous"/>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05" w:rsidRDefault="003B0105" w:rsidP="008952E0">
      <w:r>
        <w:separator/>
      </w:r>
    </w:p>
  </w:endnote>
  <w:endnote w:type="continuationSeparator" w:id="0">
    <w:p w:rsidR="003B0105" w:rsidRDefault="003B0105" w:rsidP="00895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05" w:rsidRDefault="003B0105" w:rsidP="00442500">
    <w:pPr>
      <w:shd w:val="clear" w:color="auto" w:fill="FFFFFF"/>
      <w:ind w:left="720"/>
      <w:rPr>
        <w:rFonts w:asciiTheme="minorHAnsi" w:hAnsiTheme="minorHAnsi" w:cstheme="minorHAnsi"/>
        <w:b w:val="0"/>
        <w:color w:val="333333"/>
        <w:sz w:val="16"/>
        <w:szCs w:val="16"/>
      </w:rPr>
    </w:pPr>
  </w:p>
  <w:p w:rsidR="003B0105" w:rsidRDefault="003B0105" w:rsidP="00442500">
    <w:pPr>
      <w:shd w:val="clear" w:color="auto" w:fill="FFFFFF"/>
      <w:ind w:left="360" w:firstLine="720"/>
      <w:rPr>
        <w:rFonts w:asciiTheme="minorHAnsi" w:hAnsiTheme="minorHAnsi" w:cstheme="minorHAnsi"/>
        <w:b w:val="0"/>
        <w:i/>
        <w:color w:val="333333"/>
        <w:sz w:val="16"/>
        <w:szCs w:val="16"/>
      </w:rPr>
    </w:pPr>
    <w:r w:rsidRPr="00442500">
      <w:rPr>
        <w:rFonts w:asciiTheme="minorHAnsi" w:hAnsiTheme="minorHAnsi" w:cstheme="minorHAnsi"/>
        <w:b w:val="0"/>
        <w:i/>
        <w:color w:val="333333"/>
        <w:sz w:val="16"/>
        <w:szCs w:val="16"/>
      </w:rPr>
      <w:t xml:space="preserve">The vision of </w:t>
    </w:r>
    <w:r w:rsidRPr="00442500">
      <w:rPr>
        <w:rFonts w:asciiTheme="minorHAnsi" w:hAnsiTheme="minorHAnsi" w:cstheme="minorHAnsi"/>
        <w:i/>
        <w:color w:val="333333"/>
        <w:sz w:val="16"/>
        <w:szCs w:val="16"/>
      </w:rPr>
      <w:t>Healthy! Capital Counties</w:t>
    </w:r>
    <w:r w:rsidRPr="00442500">
      <w:rPr>
        <w:rFonts w:asciiTheme="minorHAnsi" w:hAnsiTheme="minorHAnsi" w:cstheme="minorHAnsi"/>
        <w:b w:val="0"/>
        <w:i/>
        <w:color w:val="333333"/>
        <w:sz w:val="16"/>
        <w:szCs w:val="16"/>
      </w:rPr>
      <w:t xml:space="preserve"> Community Health Assessment and Improvement Planning Process </w:t>
    </w:r>
  </w:p>
  <w:p w:rsidR="003B0105" w:rsidRDefault="003B0105" w:rsidP="00442500">
    <w:pPr>
      <w:shd w:val="clear" w:color="auto" w:fill="FFFFFF"/>
      <w:ind w:left="1080"/>
      <w:rPr>
        <w:rFonts w:asciiTheme="minorHAnsi" w:hAnsiTheme="minorHAnsi" w:cstheme="minorHAnsi"/>
        <w:b w:val="0"/>
        <w:i/>
        <w:color w:val="333333"/>
        <w:sz w:val="16"/>
        <w:szCs w:val="16"/>
      </w:rPr>
    </w:pPr>
    <w:proofErr w:type="gramStart"/>
    <w:r w:rsidRPr="00442500">
      <w:rPr>
        <w:rFonts w:asciiTheme="minorHAnsi" w:hAnsiTheme="minorHAnsi" w:cstheme="minorHAnsi"/>
        <w:b w:val="0"/>
        <w:i/>
        <w:color w:val="333333"/>
        <w:sz w:val="16"/>
        <w:szCs w:val="16"/>
      </w:rPr>
      <w:t>is</w:t>
    </w:r>
    <w:proofErr w:type="gramEnd"/>
    <w:r w:rsidRPr="00442500">
      <w:rPr>
        <w:rFonts w:asciiTheme="minorHAnsi" w:hAnsiTheme="minorHAnsi" w:cstheme="minorHAnsi"/>
        <w:b w:val="0"/>
        <w:i/>
        <w:color w:val="333333"/>
        <w:sz w:val="16"/>
        <w:szCs w:val="16"/>
      </w:rPr>
      <w:t xml:space="preserve"> that all people in Clinton, Eaton, and Ingham counties: </w:t>
    </w:r>
  </w:p>
  <w:p w:rsidR="003B0105" w:rsidRPr="00442500" w:rsidRDefault="003B0105" w:rsidP="00442500">
    <w:pPr>
      <w:pStyle w:val="ListParagraph"/>
      <w:numPr>
        <w:ilvl w:val="0"/>
        <w:numId w:val="16"/>
      </w:numPr>
      <w:shd w:val="clear" w:color="auto" w:fill="FFFFFF"/>
      <w:rPr>
        <w:rFonts w:asciiTheme="minorHAnsi" w:hAnsiTheme="minorHAnsi" w:cstheme="minorHAnsi"/>
        <w:b w:val="0"/>
        <w:i/>
        <w:color w:val="333333"/>
        <w:sz w:val="16"/>
        <w:szCs w:val="16"/>
      </w:rPr>
    </w:pPr>
    <w:r w:rsidRPr="00442500">
      <w:rPr>
        <w:rFonts w:asciiTheme="minorHAnsi" w:hAnsiTheme="minorHAnsi" w:cstheme="minorHAnsi"/>
        <w:b w:val="0"/>
        <w:i/>
        <w:color w:val="333333"/>
        <w:sz w:val="16"/>
        <w:szCs w:val="16"/>
      </w:rPr>
      <w:t>live in a physical, social, and cultural environment that supports health</w:t>
    </w:r>
  </w:p>
  <w:p w:rsidR="003B0105" w:rsidRPr="00442500" w:rsidRDefault="003B0105" w:rsidP="00442500">
    <w:pPr>
      <w:numPr>
        <w:ilvl w:val="0"/>
        <w:numId w:val="16"/>
      </w:numPr>
      <w:shd w:val="clear" w:color="auto" w:fill="FFFFFF"/>
      <w:rPr>
        <w:rFonts w:asciiTheme="minorHAnsi" w:hAnsiTheme="minorHAnsi" w:cstheme="minorHAnsi"/>
        <w:b w:val="0"/>
        <w:i/>
        <w:color w:val="333333"/>
        <w:sz w:val="16"/>
        <w:szCs w:val="16"/>
      </w:rPr>
    </w:pPr>
    <w:r w:rsidRPr="00442500">
      <w:rPr>
        <w:rFonts w:asciiTheme="minorHAnsi" w:hAnsiTheme="minorHAnsi" w:cstheme="minorHAnsi"/>
        <w:b w:val="0"/>
        <w:i/>
        <w:color w:val="333333"/>
        <w:sz w:val="16"/>
        <w:szCs w:val="16"/>
      </w:rPr>
      <w:t>live in a safe, vibrant, and prosperous community that provides many opportunities to contribute and thrive</w:t>
    </w:r>
  </w:p>
  <w:p w:rsidR="003B0105" w:rsidRPr="00442500" w:rsidRDefault="003B0105" w:rsidP="00442500">
    <w:pPr>
      <w:numPr>
        <w:ilvl w:val="0"/>
        <w:numId w:val="16"/>
      </w:numPr>
      <w:shd w:val="clear" w:color="auto" w:fill="FFFFFF"/>
      <w:rPr>
        <w:rFonts w:asciiTheme="minorHAnsi" w:hAnsiTheme="minorHAnsi" w:cstheme="minorHAnsi"/>
        <w:b w:val="0"/>
        <w:i/>
        <w:color w:val="333333"/>
        <w:sz w:val="16"/>
        <w:szCs w:val="16"/>
      </w:rPr>
    </w:pPr>
    <w:r w:rsidRPr="00442500">
      <w:rPr>
        <w:rFonts w:asciiTheme="minorHAnsi" w:hAnsiTheme="minorHAnsi" w:cstheme="minorHAnsi"/>
        <w:b w:val="0"/>
        <w:i/>
        <w:color w:val="333333"/>
        <w:sz w:val="16"/>
        <w:szCs w:val="16"/>
      </w:rPr>
      <w:t>live in a community with minimal barriers and adequate resources to reach their full potential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05" w:rsidRDefault="003B0105" w:rsidP="008952E0">
      <w:r>
        <w:separator/>
      </w:r>
    </w:p>
  </w:footnote>
  <w:footnote w:type="continuationSeparator" w:id="0">
    <w:p w:rsidR="003B0105" w:rsidRDefault="003B0105" w:rsidP="00895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05" w:rsidRDefault="003B0105" w:rsidP="00B63843">
    <w:pPr>
      <w:pStyle w:val="Header"/>
      <w:jc w:val="center"/>
    </w:pPr>
    <w:r>
      <w:rPr>
        <w:noProof/>
      </w:rPr>
      <w:drawing>
        <wp:inline distT="0" distB="0" distL="0" distR="0">
          <wp:extent cx="5524500" cy="607931"/>
          <wp:effectExtent l="19050" t="0" r="0" b="0"/>
          <wp:docPr id="2" name="Picture 1" descr="HCC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logo color.png"/>
                  <pic:cNvPicPr/>
                </pic:nvPicPr>
                <pic:blipFill>
                  <a:blip r:embed="rId1"/>
                  <a:stretch>
                    <a:fillRect/>
                  </a:stretch>
                </pic:blipFill>
                <pic:spPr>
                  <a:xfrm>
                    <a:off x="0" y="0"/>
                    <a:ext cx="5524500" cy="607931"/>
                  </a:xfrm>
                  <a:prstGeom prst="rect">
                    <a:avLst/>
                  </a:prstGeom>
                </pic:spPr>
              </pic:pic>
            </a:graphicData>
          </a:graphic>
        </wp:inline>
      </w:drawing>
    </w:r>
  </w:p>
  <w:p w:rsidR="003B0105" w:rsidRDefault="003B0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424088E"/>
    <w:multiLevelType w:val="multilevel"/>
    <w:tmpl w:val="52305D8A"/>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Wingdings" w:eastAsia="Times New Roman" w:hAnsi="Wingdings"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51106"/>
    <w:multiLevelType w:val="hybridMultilevel"/>
    <w:tmpl w:val="9A7CF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9223B1"/>
    <w:multiLevelType w:val="hybridMultilevel"/>
    <w:tmpl w:val="CDCA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74375"/>
    <w:multiLevelType w:val="hybridMultilevel"/>
    <w:tmpl w:val="135C0956"/>
    <w:lvl w:ilvl="0" w:tplc="3F3E92D2">
      <w:start w:val="1"/>
      <w:numFmt w:val="lowerLetter"/>
      <w:lvlText w:val="%1."/>
      <w:lvlJc w:val="left"/>
      <w:pPr>
        <w:ind w:left="1080" w:hanging="360"/>
      </w:pPr>
      <w:rPr>
        <w:rFonts w:hint="default"/>
        <w:b/>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rPr>
        <w:rFonts w:hint="default"/>
        <w:b/>
        <w:i w:val="0"/>
        <w:sz w:val="24"/>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4E2F16"/>
    <w:multiLevelType w:val="hybridMultilevel"/>
    <w:tmpl w:val="30BAC2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67413A"/>
    <w:multiLevelType w:val="hybridMultilevel"/>
    <w:tmpl w:val="241A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F0181"/>
    <w:multiLevelType w:val="hybridMultilevel"/>
    <w:tmpl w:val="C8D401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EAE0C27"/>
    <w:multiLevelType w:val="hybridMultilevel"/>
    <w:tmpl w:val="EF461074"/>
    <w:lvl w:ilvl="0" w:tplc="63B4858E">
      <w:start w:val="5"/>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40AE2"/>
    <w:multiLevelType w:val="hybridMultilevel"/>
    <w:tmpl w:val="7D521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0F54B3"/>
    <w:multiLevelType w:val="hybridMultilevel"/>
    <w:tmpl w:val="6CF8F462"/>
    <w:lvl w:ilvl="0" w:tplc="1B6C54E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F6689C"/>
    <w:multiLevelType w:val="hybridMultilevel"/>
    <w:tmpl w:val="FC48F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1621C1"/>
    <w:multiLevelType w:val="hybridMultilevel"/>
    <w:tmpl w:val="5D88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b/>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F4122"/>
    <w:multiLevelType w:val="hybridMultilevel"/>
    <w:tmpl w:val="028E4A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494419"/>
    <w:multiLevelType w:val="hybridMultilevel"/>
    <w:tmpl w:val="6C463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8245F79"/>
    <w:multiLevelType w:val="hybridMultilevel"/>
    <w:tmpl w:val="83E20002"/>
    <w:lvl w:ilvl="0" w:tplc="D868B076">
      <w:start w:val="1"/>
      <w:numFmt w:val="low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84ED82">
      <w:start w:val="1"/>
      <w:numFmt w:val="decimal"/>
      <w:lvlText w:val="%4."/>
      <w:lvlJc w:val="left"/>
      <w:pPr>
        <w:ind w:left="2880" w:hanging="360"/>
      </w:pPr>
      <w:rPr>
        <w:rFonts w:hint="default"/>
        <w:b/>
        <w:i w:val="0"/>
        <w:sz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4426B"/>
    <w:multiLevelType w:val="hybridMultilevel"/>
    <w:tmpl w:val="9DDA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E24D9F"/>
    <w:multiLevelType w:val="hybridMultilevel"/>
    <w:tmpl w:val="1A6ABC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535A43"/>
    <w:multiLevelType w:val="hybridMultilevel"/>
    <w:tmpl w:val="2C2885A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1">
      <w:start w:val="1"/>
      <w:numFmt w:val="bullet"/>
      <w:lvlText w:val=""/>
      <w:lvlJc w:val="left"/>
      <w:pPr>
        <w:ind w:left="3960" w:hanging="360"/>
      </w:pPr>
      <w:rPr>
        <w:rFonts w:ascii="Symbol" w:hAnsi="Symbol" w:hint="default"/>
        <w:b/>
        <w:i w:val="0"/>
        <w:sz w:val="24"/>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2"/>
  </w:num>
  <w:num w:numId="3">
    <w:abstractNumId w:val="9"/>
  </w:num>
  <w:num w:numId="4">
    <w:abstractNumId w:val="4"/>
  </w:num>
  <w:num w:numId="5">
    <w:abstractNumId w:val="16"/>
  </w:num>
  <w:num w:numId="6">
    <w:abstractNumId w:val="6"/>
  </w:num>
  <w:num w:numId="7">
    <w:abstractNumId w:val="15"/>
  </w:num>
  <w:num w:numId="8">
    <w:abstractNumId w:val="5"/>
  </w:num>
  <w:num w:numId="9">
    <w:abstractNumId w:val="10"/>
  </w:num>
  <w:num w:numId="10">
    <w:abstractNumId w:val="13"/>
  </w:num>
  <w:num w:numId="11">
    <w:abstractNumId w:val="2"/>
  </w:num>
  <w:num w:numId="12">
    <w:abstractNumId w:val="1"/>
  </w:num>
  <w:num w:numId="13">
    <w:abstractNumId w:val="8"/>
  </w:num>
  <w:num w:numId="14">
    <w:abstractNumId w:val="0"/>
  </w:num>
  <w:num w:numId="15">
    <w:abstractNumId w:val="11"/>
  </w:num>
  <w:num w:numId="16">
    <w:abstractNumId w:val="17"/>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CA1E98"/>
    <w:rsid w:val="000769A6"/>
    <w:rsid w:val="00090082"/>
    <w:rsid w:val="000B53AA"/>
    <w:rsid w:val="001259F4"/>
    <w:rsid w:val="00160F01"/>
    <w:rsid w:val="00167576"/>
    <w:rsid w:val="001F5E5E"/>
    <w:rsid w:val="00264CA8"/>
    <w:rsid w:val="002902DD"/>
    <w:rsid w:val="002E68DC"/>
    <w:rsid w:val="0030641D"/>
    <w:rsid w:val="003B0105"/>
    <w:rsid w:val="003C3523"/>
    <w:rsid w:val="003D2242"/>
    <w:rsid w:val="00442500"/>
    <w:rsid w:val="004C1C5E"/>
    <w:rsid w:val="004E341A"/>
    <w:rsid w:val="005F5CF9"/>
    <w:rsid w:val="00601976"/>
    <w:rsid w:val="00616344"/>
    <w:rsid w:val="00620CD2"/>
    <w:rsid w:val="00670668"/>
    <w:rsid w:val="006D01C5"/>
    <w:rsid w:val="007134E9"/>
    <w:rsid w:val="00756ED3"/>
    <w:rsid w:val="0077105D"/>
    <w:rsid w:val="007E2FB7"/>
    <w:rsid w:val="00833569"/>
    <w:rsid w:val="0085253A"/>
    <w:rsid w:val="008757A3"/>
    <w:rsid w:val="008758EA"/>
    <w:rsid w:val="00886BCD"/>
    <w:rsid w:val="008952E0"/>
    <w:rsid w:val="008969D2"/>
    <w:rsid w:val="009174E7"/>
    <w:rsid w:val="009A508F"/>
    <w:rsid w:val="009C14FD"/>
    <w:rsid w:val="009C3FA6"/>
    <w:rsid w:val="00AC1FDF"/>
    <w:rsid w:val="00AD7662"/>
    <w:rsid w:val="00B53AD0"/>
    <w:rsid w:val="00B63843"/>
    <w:rsid w:val="00B869F5"/>
    <w:rsid w:val="00C14B72"/>
    <w:rsid w:val="00C26D7F"/>
    <w:rsid w:val="00C731A2"/>
    <w:rsid w:val="00CA1E98"/>
    <w:rsid w:val="00CA37DF"/>
    <w:rsid w:val="00CD212D"/>
    <w:rsid w:val="00D8633B"/>
    <w:rsid w:val="00DC6F9D"/>
    <w:rsid w:val="00DD37EE"/>
    <w:rsid w:val="00DE0507"/>
    <w:rsid w:val="00DF18EA"/>
    <w:rsid w:val="00E1261C"/>
    <w:rsid w:val="00E525FC"/>
    <w:rsid w:val="00E5292E"/>
    <w:rsid w:val="00E53820"/>
    <w:rsid w:val="00EB4EBD"/>
    <w:rsid w:val="00EF2623"/>
    <w:rsid w:val="00EF4784"/>
    <w:rsid w:val="00F00DEE"/>
    <w:rsid w:val="00F82468"/>
    <w:rsid w:val="00F8614D"/>
    <w:rsid w:val="00FC30B3"/>
    <w:rsid w:val="00FE13CA"/>
    <w:rsid w:val="00FE4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98"/>
    <w:pPr>
      <w:spacing w:after="0" w:line="240" w:lineRule="auto"/>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E98"/>
    <w:rPr>
      <w:rFonts w:ascii="Tahoma" w:hAnsi="Tahoma" w:cs="Tahoma"/>
      <w:sz w:val="16"/>
      <w:szCs w:val="16"/>
    </w:rPr>
  </w:style>
  <w:style w:type="character" w:customStyle="1" w:styleId="BalloonTextChar">
    <w:name w:val="Balloon Text Char"/>
    <w:basedOn w:val="DefaultParagraphFont"/>
    <w:link w:val="BalloonText"/>
    <w:uiPriority w:val="99"/>
    <w:semiHidden/>
    <w:rsid w:val="00CA1E98"/>
    <w:rPr>
      <w:rFonts w:ascii="Tahoma" w:eastAsia="Times New Roman" w:hAnsi="Tahoma" w:cs="Tahoma"/>
      <w:b/>
      <w:color w:val="000000"/>
      <w:sz w:val="16"/>
      <w:szCs w:val="16"/>
    </w:rPr>
  </w:style>
  <w:style w:type="paragraph" w:styleId="ListParagraph">
    <w:name w:val="List Paragraph"/>
    <w:basedOn w:val="Normal"/>
    <w:uiPriority w:val="34"/>
    <w:qFormat/>
    <w:rsid w:val="00CA1E98"/>
    <w:pPr>
      <w:ind w:left="720"/>
      <w:contextualSpacing/>
    </w:pPr>
  </w:style>
  <w:style w:type="paragraph" w:styleId="Header">
    <w:name w:val="header"/>
    <w:basedOn w:val="Normal"/>
    <w:link w:val="HeaderChar"/>
    <w:uiPriority w:val="99"/>
    <w:unhideWhenUsed/>
    <w:rsid w:val="008952E0"/>
    <w:pPr>
      <w:tabs>
        <w:tab w:val="center" w:pos="4680"/>
        <w:tab w:val="right" w:pos="9360"/>
      </w:tabs>
    </w:pPr>
  </w:style>
  <w:style w:type="character" w:customStyle="1" w:styleId="HeaderChar">
    <w:name w:val="Header Char"/>
    <w:basedOn w:val="DefaultParagraphFont"/>
    <w:link w:val="Header"/>
    <w:uiPriority w:val="99"/>
    <w:rsid w:val="008952E0"/>
    <w:rPr>
      <w:rFonts w:ascii="Times New Roman" w:eastAsia="Times New Roman" w:hAnsi="Times New Roman" w:cs="Times New Roman"/>
      <w:b/>
      <w:color w:val="000000"/>
      <w:sz w:val="20"/>
      <w:szCs w:val="20"/>
    </w:rPr>
  </w:style>
  <w:style w:type="paragraph" w:styleId="Footer">
    <w:name w:val="footer"/>
    <w:basedOn w:val="Normal"/>
    <w:link w:val="FooterChar"/>
    <w:uiPriority w:val="99"/>
    <w:unhideWhenUsed/>
    <w:rsid w:val="008952E0"/>
    <w:pPr>
      <w:tabs>
        <w:tab w:val="center" w:pos="4680"/>
        <w:tab w:val="right" w:pos="9360"/>
      </w:tabs>
    </w:pPr>
  </w:style>
  <w:style w:type="character" w:customStyle="1" w:styleId="FooterChar">
    <w:name w:val="Footer Char"/>
    <w:basedOn w:val="DefaultParagraphFont"/>
    <w:link w:val="Footer"/>
    <w:uiPriority w:val="99"/>
    <w:rsid w:val="008952E0"/>
    <w:rPr>
      <w:rFonts w:ascii="Times New Roman" w:eastAsia="Times New Roman" w:hAnsi="Times New Roman" w:cs="Times New Roman"/>
      <w:b/>
      <w:color w:val="000000"/>
      <w:sz w:val="20"/>
      <w:szCs w:val="20"/>
    </w:rPr>
  </w:style>
  <w:style w:type="character" w:styleId="Hyperlink">
    <w:name w:val="Hyperlink"/>
    <w:basedOn w:val="DefaultParagraphFont"/>
    <w:uiPriority w:val="99"/>
    <w:unhideWhenUsed/>
    <w:rsid w:val="00670668"/>
    <w:rPr>
      <w:color w:val="0000FF" w:themeColor="hyperlink"/>
      <w:u w:val="single"/>
    </w:rPr>
  </w:style>
  <w:style w:type="paragraph" w:customStyle="1" w:styleId="Default">
    <w:name w:val="Default"/>
    <w:rsid w:val="00B869F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98"/>
    <w:pPr>
      <w:spacing w:after="0" w:line="240" w:lineRule="auto"/>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E98"/>
    <w:rPr>
      <w:rFonts w:ascii="Tahoma" w:hAnsi="Tahoma" w:cs="Tahoma"/>
      <w:sz w:val="16"/>
      <w:szCs w:val="16"/>
    </w:rPr>
  </w:style>
  <w:style w:type="character" w:customStyle="1" w:styleId="BalloonTextChar">
    <w:name w:val="Balloon Text Char"/>
    <w:basedOn w:val="DefaultParagraphFont"/>
    <w:link w:val="BalloonText"/>
    <w:uiPriority w:val="99"/>
    <w:semiHidden/>
    <w:rsid w:val="00CA1E98"/>
    <w:rPr>
      <w:rFonts w:ascii="Tahoma" w:eastAsia="Times New Roman" w:hAnsi="Tahoma" w:cs="Tahoma"/>
      <w:b/>
      <w:color w:val="000000"/>
      <w:sz w:val="16"/>
      <w:szCs w:val="16"/>
    </w:rPr>
  </w:style>
  <w:style w:type="paragraph" w:styleId="ListParagraph">
    <w:name w:val="List Paragraph"/>
    <w:basedOn w:val="Normal"/>
    <w:uiPriority w:val="34"/>
    <w:qFormat/>
    <w:rsid w:val="00CA1E98"/>
    <w:pPr>
      <w:ind w:left="720"/>
      <w:contextualSpacing/>
    </w:pPr>
  </w:style>
</w:styles>
</file>

<file path=word/webSettings.xml><?xml version="1.0" encoding="utf-8"?>
<w:webSettings xmlns:r="http://schemas.openxmlformats.org/officeDocument/2006/relationships" xmlns:w="http://schemas.openxmlformats.org/wordprocessingml/2006/main">
  <w:divs>
    <w:div w:id="427387878">
      <w:bodyDiv w:val="1"/>
      <w:marLeft w:val="0"/>
      <w:marRight w:val="0"/>
      <w:marTop w:val="0"/>
      <w:marBottom w:val="0"/>
      <w:divBdr>
        <w:top w:val="none" w:sz="0" w:space="0" w:color="auto"/>
        <w:left w:val="none" w:sz="0" w:space="0" w:color="auto"/>
        <w:bottom w:val="none" w:sz="0" w:space="0" w:color="auto"/>
        <w:right w:val="none" w:sz="0" w:space="0" w:color="auto"/>
      </w:divBdr>
      <w:divsChild>
        <w:div w:id="2045521190">
          <w:marLeft w:val="0"/>
          <w:marRight w:val="0"/>
          <w:marTop w:val="0"/>
          <w:marBottom w:val="0"/>
          <w:divBdr>
            <w:top w:val="single" w:sz="6" w:space="0" w:color="CCCCCC"/>
            <w:left w:val="single" w:sz="6" w:space="0" w:color="CCCCCC"/>
            <w:bottom w:val="single" w:sz="6" w:space="0" w:color="CCCCCC"/>
            <w:right w:val="single" w:sz="6" w:space="0" w:color="CCCCCC"/>
          </w:divBdr>
          <w:divsChild>
            <w:div w:id="1917595791">
              <w:marLeft w:val="300"/>
              <w:marRight w:val="300"/>
              <w:marTop w:val="150"/>
              <w:marBottom w:val="150"/>
              <w:divBdr>
                <w:top w:val="none" w:sz="0" w:space="0" w:color="auto"/>
                <w:left w:val="none" w:sz="0" w:space="0" w:color="auto"/>
                <w:bottom w:val="none" w:sz="0" w:space="0" w:color="auto"/>
                <w:right w:val="none" w:sz="0" w:space="0" w:color="auto"/>
              </w:divBdr>
              <w:divsChild>
                <w:div w:id="11136697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ope@mmdhd.org"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Pope</dc:creator>
  <cp:lastModifiedBy>Anne Barna</cp:lastModifiedBy>
  <cp:revision>6</cp:revision>
  <cp:lastPrinted>2011-10-06T15:15:00Z</cp:lastPrinted>
  <dcterms:created xsi:type="dcterms:W3CDTF">2012-02-24T14:08:00Z</dcterms:created>
  <dcterms:modified xsi:type="dcterms:W3CDTF">2012-03-01T17:16:00Z</dcterms:modified>
</cp:coreProperties>
</file>