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6772"/>
      </w:tblGrid>
      <w:tr w:rsidR="00CF6183" w:rsidRPr="0010104C" w:rsidTr="00434725">
        <w:trPr>
          <w:jc w:val="center"/>
        </w:trPr>
        <w:tc>
          <w:tcPr>
            <w:tcW w:w="10124" w:type="dxa"/>
            <w:gridSpan w:val="2"/>
            <w:shd w:val="clear" w:color="auto" w:fill="000000"/>
          </w:tcPr>
          <w:p w:rsidR="00CF6183" w:rsidRPr="0010104C" w:rsidRDefault="00CF6183" w:rsidP="00434725">
            <w:pPr>
              <w:spacing w:after="0" w:line="240" w:lineRule="auto"/>
              <w:rPr>
                <w:b/>
                <w:i/>
                <w:color w:val="FFFFFF"/>
              </w:rPr>
            </w:pPr>
            <w:r w:rsidRPr="0010104C">
              <w:rPr>
                <w:b/>
                <w:i/>
                <w:color w:val="FFFFFF"/>
              </w:rPr>
              <w:t>POLICY AND PROCEDURE</w:t>
            </w:r>
          </w:p>
        </w:tc>
      </w:tr>
      <w:tr w:rsidR="00CF6183" w:rsidRPr="0010104C" w:rsidTr="00301198">
        <w:trPr>
          <w:jc w:val="center"/>
        </w:trPr>
        <w:tc>
          <w:tcPr>
            <w:tcW w:w="3352" w:type="dxa"/>
            <w:shd w:val="clear" w:color="auto" w:fill="E7E6E6"/>
          </w:tcPr>
          <w:p w:rsidR="00CF6183" w:rsidRPr="00301198" w:rsidRDefault="00CF6183" w:rsidP="00434725">
            <w:pPr>
              <w:spacing w:after="0" w:line="240" w:lineRule="auto"/>
              <w:rPr>
                <w:b/>
              </w:rPr>
            </w:pPr>
            <w:r w:rsidRPr="00301198">
              <w:rPr>
                <w:b/>
              </w:rPr>
              <w:t xml:space="preserve">SUBJECT/TITLE:  </w:t>
            </w:r>
          </w:p>
        </w:tc>
        <w:tc>
          <w:tcPr>
            <w:tcW w:w="6772" w:type="dxa"/>
            <w:shd w:val="clear" w:color="auto" w:fill="auto"/>
          </w:tcPr>
          <w:p w:rsidR="00CF6183" w:rsidRPr="0010104C" w:rsidRDefault="00A91B2D" w:rsidP="00434725">
            <w:pPr>
              <w:spacing w:after="0" w:line="240" w:lineRule="auto"/>
            </w:pPr>
            <w:r>
              <w:t>Quality Improvement (QI)</w:t>
            </w:r>
          </w:p>
        </w:tc>
      </w:tr>
      <w:tr w:rsidR="00CF6183" w:rsidRPr="0010104C" w:rsidTr="00301198">
        <w:trPr>
          <w:jc w:val="center"/>
        </w:trPr>
        <w:tc>
          <w:tcPr>
            <w:tcW w:w="3352" w:type="dxa"/>
            <w:shd w:val="clear" w:color="auto" w:fill="E7E6E6"/>
          </w:tcPr>
          <w:p w:rsidR="00CF6183" w:rsidRPr="00301198" w:rsidRDefault="00CF6183" w:rsidP="00434725">
            <w:pPr>
              <w:spacing w:after="0" w:line="240" w:lineRule="auto"/>
              <w:rPr>
                <w:b/>
              </w:rPr>
            </w:pPr>
            <w:r w:rsidRPr="00301198">
              <w:rPr>
                <w:b/>
              </w:rPr>
              <w:t xml:space="preserve">ORIGINAL DATE ADOPTED:  </w:t>
            </w:r>
          </w:p>
        </w:tc>
        <w:tc>
          <w:tcPr>
            <w:tcW w:w="6772" w:type="dxa"/>
            <w:shd w:val="clear" w:color="auto" w:fill="auto"/>
          </w:tcPr>
          <w:p w:rsidR="00CF6183" w:rsidRPr="0010104C" w:rsidRDefault="00A91B2D" w:rsidP="00A91B2D">
            <w:pPr>
              <w:spacing w:after="0" w:line="240" w:lineRule="auto"/>
            </w:pPr>
            <w:r>
              <w:t>11</w:t>
            </w:r>
            <w:r w:rsidR="00CF6183" w:rsidRPr="0010104C">
              <w:t>/</w:t>
            </w:r>
            <w:r>
              <w:t>01</w:t>
            </w:r>
            <w:r w:rsidR="00CF6183" w:rsidRPr="0010104C">
              <w:t>/</w:t>
            </w:r>
            <w:r>
              <w:t>2010</w:t>
            </w:r>
          </w:p>
        </w:tc>
      </w:tr>
      <w:tr w:rsidR="00CF6183" w:rsidRPr="0010104C" w:rsidTr="00301198">
        <w:trPr>
          <w:jc w:val="center"/>
        </w:trPr>
        <w:tc>
          <w:tcPr>
            <w:tcW w:w="3352" w:type="dxa"/>
            <w:shd w:val="clear" w:color="auto" w:fill="E7E6E6"/>
          </w:tcPr>
          <w:p w:rsidR="00CF6183" w:rsidRPr="00301198" w:rsidRDefault="00CF6183" w:rsidP="00434725">
            <w:pPr>
              <w:spacing w:after="0" w:line="240" w:lineRule="auto"/>
              <w:rPr>
                <w:b/>
              </w:rPr>
            </w:pPr>
            <w:r w:rsidRPr="00301198">
              <w:rPr>
                <w:b/>
              </w:rPr>
              <w:t xml:space="preserve">DATE REVIEWED/REVISED:  </w:t>
            </w:r>
          </w:p>
        </w:tc>
        <w:tc>
          <w:tcPr>
            <w:tcW w:w="6772" w:type="dxa"/>
            <w:shd w:val="clear" w:color="auto" w:fill="auto"/>
          </w:tcPr>
          <w:p w:rsidR="00CF6183" w:rsidRPr="0010104C" w:rsidRDefault="00A91B2D" w:rsidP="00E10AEA">
            <w:pPr>
              <w:spacing w:after="0" w:line="240" w:lineRule="auto"/>
            </w:pPr>
            <w:r>
              <w:t>01</w:t>
            </w:r>
            <w:r w:rsidR="00CF6183" w:rsidRPr="0010104C">
              <w:t>/</w:t>
            </w:r>
            <w:r w:rsidR="00E10AEA">
              <w:t>16</w:t>
            </w:r>
            <w:r w:rsidR="00CF6183" w:rsidRPr="0010104C">
              <w:t>/</w:t>
            </w:r>
            <w:r>
              <w:t>2018</w:t>
            </w:r>
          </w:p>
        </w:tc>
      </w:tr>
      <w:tr w:rsidR="00CF6183" w:rsidRPr="0010104C" w:rsidTr="00301198">
        <w:trPr>
          <w:trHeight w:val="431"/>
          <w:jc w:val="center"/>
        </w:trPr>
        <w:tc>
          <w:tcPr>
            <w:tcW w:w="3352" w:type="dxa"/>
            <w:shd w:val="clear" w:color="auto" w:fill="E7E6E6"/>
          </w:tcPr>
          <w:p w:rsidR="00CF6183" w:rsidRPr="00301198" w:rsidRDefault="00CF6183" w:rsidP="00434725">
            <w:pPr>
              <w:spacing w:after="0" w:line="240" w:lineRule="auto"/>
              <w:rPr>
                <w:b/>
              </w:rPr>
            </w:pPr>
            <w:r w:rsidRPr="00301198">
              <w:rPr>
                <w:b/>
              </w:rPr>
              <w:t>APPROVED BY</w:t>
            </w:r>
            <w:r w:rsidR="00301198">
              <w:rPr>
                <w:b/>
              </w:rPr>
              <w:t xml:space="preserve"> HEALTH OFFICER</w:t>
            </w:r>
            <w:r w:rsidRPr="00301198">
              <w:rPr>
                <w:b/>
              </w:rPr>
              <w:t xml:space="preserve">:  </w:t>
            </w:r>
          </w:p>
        </w:tc>
        <w:tc>
          <w:tcPr>
            <w:tcW w:w="6772" w:type="dxa"/>
            <w:shd w:val="clear" w:color="auto" w:fill="auto"/>
          </w:tcPr>
          <w:p w:rsidR="00CF6183" w:rsidRPr="0010104C" w:rsidRDefault="00CF6183" w:rsidP="00434725">
            <w:pPr>
              <w:spacing w:after="0" w:line="240" w:lineRule="auto"/>
            </w:pPr>
          </w:p>
        </w:tc>
      </w:tr>
    </w:tbl>
    <w:p w:rsidR="00CF6183" w:rsidRDefault="00CF6183" w:rsidP="00CF6183"/>
    <w:p w:rsidR="00CF6183" w:rsidRDefault="00CF6183" w:rsidP="00CF6183">
      <w:pPr>
        <w:pStyle w:val="Heading1"/>
      </w:pPr>
      <w:r>
        <w:t xml:space="preserve">A.  </w:t>
      </w:r>
      <w:r w:rsidRPr="009F1205">
        <w:t>PURPOSE</w:t>
      </w:r>
      <w:r w:rsidR="00831A6E">
        <w:t xml:space="preserve"> &amp; BACKGROUND</w:t>
      </w:r>
    </w:p>
    <w:p w:rsidR="00CF6183" w:rsidRDefault="00CF6183" w:rsidP="00CF6183">
      <w:r w:rsidRPr="00C8646C">
        <w:t xml:space="preserve">The intent </w:t>
      </w:r>
      <w:r w:rsidR="00A91B2D">
        <w:t>of this document is to establish a policy and procedure for quality improvement (QI) activities within the Berrien County Health Department.</w:t>
      </w:r>
      <w:r>
        <w:t xml:space="preserve"> </w:t>
      </w:r>
    </w:p>
    <w:p w:rsidR="00CF6183" w:rsidRDefault="00A91B2D" w:rsidP="00A91B2D">
      <w:r w:rsidRPr="00A91B2D">
        <w:t>To promote a culture of quality within the local health department that includes an organization-wide management and staff philosophy of continuous quality improvement (QI) in programs, service delivery and population health outcomes.</w:t>
      </w:r>
    </w:p>
    <w:p w:rsidR="006977A8" w:rsidRDefault="006977A8" w:rsidP="00A91B2D">
      <w:r>
        <w:t>BCHD has an interest in systematically evaluating and improving the quality of programs, processes and services to achieve a high level of efficiency, effectiveness and customer satisfaction. To achieve this culture of continuous improvement, QI efforts should target the department-level (“Big QI”) as well as the program- or project- level (“Small QI”).</w:t>
      </w:r>
    </w:p>
    <w:p w:rsidR="00CF6183" w:rsidRDefault="00CF6183" w:rsidP="00CF6183">
      <w:pPr>
        <w:pStyle w:val="Heading1"/>
      </w:pPr>
      <w:r>
        <w:t xml:space="preserve">C.  </w:t>
      </w:r>
      <w:r w:rsidR="00831A6E">
        <w:t>PROCEDURES &amp; STANDARD OPERATING GUIDELINES</w:t>
      </w:r>
    </w:p>
    <w:p w:rsidR="00E10AEA" w:rsidRPr="00CF3863" w:rsidRDefault="00E10AEA" w:rsidP="00E10AEA">
      <w:pPr>
        <w:rPr>
          <w:szCs w:val="24"/>
        </w:rPr>
      </w:pPr>
      <w:r w:rsidRPr="00CF3863">
        <w:rPr>
          <w:szCs w:val="24"/>
        </w:rPr>
        <w:t>The majority of BCHD Quality Improvement will be done through use of the Plan – Do – Study – Act (PDSA) sequence.  This sequence guides the overall process for the entire QI project, and is able to be used in small &amp; iterative “rapid cycle improvement” changes.</w:t>
      </w:r>
    </w:p>
    <w:p w:rsidR="006977A8" w:rsidRDefault="006977A8" w:rsidP="006977A8">
      <w:pPr>
        <w:spacing w:after="0"/>
      </w:pPr>
      <w:bookmarkStart w:id="0" w:name="_GoBack"/>
      <w:bookmarkEnd w:id="0"/>
      <w:r>
        <w:t xml:space="preserve">This policy covers QI activities conducted by BCHD, including: </w:t>
      </w:r>
    </w:p>
    <w:p w:rsidR="006977A8" w:rsidRDefault="006977A8" w:rsidP="006977A8">
      <w:pPr>
        <w:pStyle w:val="ListParagraph"/>
        <w:numPr>
          <w:ilvl w:val="0"/>
          <w:numId w:val="3"/>
        </w:numPr>
        <w:spacing w:after="0"/>
      </w:pPr>
      <w:r>
        <w:t xml:space="preserve">Agency Quality Improvement Plan </w:t>
      </w:r>
    </w:p>
    <w:p w:rsidR="006977A8" w:rsidRDefault="006977A8" w:rsidP="006977A8">
      <w:pPr>
        <w:pStyle w:val="ListParagraph"/>
        <w:numPr>
          <w:ilvl w:val="0"/>
          <w:numId w:val="3"/>
        </w:numPr>
        <w:spacing w:after="0"/>
      </w:pPr>
      <w:r>
        <w:t xml:space="preserve">Quality Improvement Team (QI-Team) </w:t>
      </w:r>
    </w:p>
    <w:p w:rsidR="006977A8" w:rsidRDefault="006977A8" w:rsidP="006977A8">
      <w:pPr>
        <w:pStyle w:val="ListParagraph"/>
        <w:numPr>
          <w:ilvl w:val="0"/>
          <w:numId w:val="3"/>
        </w:numPr>
        <w:spacing w:after="0"/>
      </w:pPr>
      <w:r>
        <w:t xml:space="preserve">Staff Quality Improvement Training </w:t>
      </w:r>
    </w:p>
    <w:p w:rsidR="006977A8" w:rsidRDefault="006977A8" w:rsidP="006977A8">
      <w:pPr>
        <w:pStyle w:val="ListParagraph"/>
        <w:spacing w:after="0"/>
      </w:pPr>
    </w:p>
    <w:p w:rsidR="006977A8" w:rsidRDefault="006977A8" w:rsidP="006977A8">
      <w:pPr>
        <w:pStyle w:val="ListParagraph"/>
        <w:numPr>
          <w:ilvl w:val="0"/>
          <w:numId w:val="4"/>
        </w:numPr>
        <w:spacing w:after="0"/>
      </w:pPr>
      <w:r>
        <w:t>Quality Improvement Plan</w:t>
      </w:r>
    </w:p>
    <w:p w:rsidR="006977A8" w:rsidRDefault="006977A8" w:rsidP="006977A8">
      <w:pPr>
        <w:pStyle w:val="ListParagraph"/>
        <w:numPr>
          <w:ilvl w:val="1"/>
          <w:numId w:val="4"/>
        </w:numPr>
        <w:spacing w:after="0"/>
      </w:pPr>
      <w:r>
        <w:t>The BCHD Quality improvement Plan (QIP) will be reviewed annually by the QI-Team and updates will be submitted to the Health Officer for approval and implementation. The QIP will include the following components:</w:t>
      </w:r>
    </w:p>
    <w:p w:rsidR="006977A8" w:rsidRDefault="006977A8" w:rsidP="006977A8">
      <w:pPr>
        <w:pStyle w:val="ListParagraph"/>
        <w:numPr>
          <w:ilvl w:val="2"/>
          <w:numId w:val="4"/>
        </w:numPr>
        <w:spacing w:after="0"/>
      </w:pPr>
      <w:r>
        <w:t xml:space="preserve">Purpose and scope of Quality Improvement activities </w:t>
      </w:r>
    </w:p>
    <w:p w:rsidR="006977A8" w:rsidRDefault="006977A8" w:rsidP="006977A8">
      <w:pPr>
        <w:pStyle w:val="ListParagraph"/>
        <w:numPr>
          <w:ilvl w:val="2"/>
          <w:numId w:val="4"/>
        </w:numPr>
        <w:spacing w:after="0"/>
      </w:pPr>
      <w:r>
        <w:t xml:space="preserve">Goals and objectives with quantifiable and time-framed measures </w:t>
      </w:r>
    </w:p>
    <w:p w:rsidR="006977A8" w:rsidRDefault="006977A8" w:rsidP="006977A8">
      <w:pPr>
        <w:pStyle w:val="ListParagraph"/>
        <w:numPr>
          <w:ilvl w:val="2"/>
          <w:numId w:val="4"/>
        </w:numPr>
        <w:spacing w:after="0"/>
      </w:pPr>
      <w:r>
        <w:t xml:space="preserve">Responsible person(s) for each objective </w:t>
      </w:r>
    </w:p>
    <w:p w:rsidR="006977A8" w:rsidRDefault="006977A8" w:rsidP="006977A8">
      <w:pPr>
        <w:pStyle w:val="ListParagraph"/>
        <w:numPr>
          <w:ilvl w:val="2"/>
          <w:numId w:val="4"/>
        </w:numPr>
        <w:spacing w:after="0"/>
      </w:pPr>
      <w:r>
        <w:t xml:space="preserve">Description of Quality Improvement projects </w:t>
      </w:r>
    </w:p>
    <w:p w:rsidR="006977A8" w:rsidRDefault="006977A8" w:rsidP="006977A8">
      <w:pPr>
        <w:pStyle w:val="ListParagraph"/>
        <w:numPr>
          <w:ilvl w:val="2"/>
          <w:numId w:val="4"/>
        </w:numPr>
        <w:spacing w:after="0"/>
      </w:pPr>
      <w:r>
        <w:t xml:space="preserve">Description of process to evaluate the effectiveness of Quality Improvement activities </w:t>
      </w:r>
    </w:p>
    <w:p w:rsidR="006977A8" w:rsidRDefault="006977A8" w:rsidP="006977A8">
      <w:pPr>
        <w:pStyle w:val="ListParagraph"/>
        <w:spacing w:after="0"/>
        <w:ind w:left="2160"/>
      </w:pPr>
    </w:p>
    <w:p w:rsidR="006977A8" w:rsidRDefault="006977A8" w:rsidP="006977A8">
      <w:pPr>
        <w:pStyle w:val="ListParagraph"/>
        <w:numPr>
          <w:ilvl w:val="0"/>
          <w:numId w:val="4"/>
        </w:numPr>
        <w:spacing w:after="0"/>
      </w:pPr>
      <w:r>
        <w:t xml:space="preserve">Quality Improvement Team (QI-Team) </w:t>
      </w:r>
    </w:p>
    <w:p w:rsidR="006977A8" w:rsidRDefault="006977A8" w:rsidP="006977A8">
      <w:pPr>
        <w:pStyle w:val="ListParagraph"/>
        <w:numPr>
          <w:ilvl w:val="1"/>
          <w:numId w:val="4"/>
        </w:numPr>
        <w:spacing w:after="0"/>
      </w:pPr>
      <w:r w:rsidRPr="006977A8">
        <w:rPr>
          <w:b/>
        </w:rPr>
        <w:t>Purpose</w:t>
      </w:r>
      <w:r>
        <w:t xml:space="preserve"> The QI-Team will guide QI efforts at BCHD. Examples of those efforts include: Developing a comprehensive “Quality Improvement Plan”; preparing to meet local health department accreditation standards related to QI; and, developing and evaluating rapid cycle quality improvement tests. QI-Team members will also be asked to plan and participate in a </w:t>
      </w:r>
      <w:r>
        <w:lastRenderedPageBreak/>
        <w:t xml:space="preserve">number of QI training activities. QI training will likely include some independent study along with multiple trainings at BCHD or other sites. </w:t>
      </w:r>
    </w:p>
    <w:p w:rsidR="00932745" w:rsidRDefault="006977A8" w:rsidP="006977A8">
      <w:pPr>
        <w:pStyle w:val="ListParagraph"/>
        <w:numPr>
          <w:ilvl w:val="1"/>
          <w:numId w:val="4"/>
        </w:numPr>
        <w:spacing w:after="0"/>
      </w:pPr>
      <w:r w:rsidRPr="006977A8">
        <w:rPr>
          <w:b/>
        </w:rPr>
        <w:t>Membership</w:t>
      </w:r>
      <w:r>
        <w:t xml:space="preserve"> The QI-Team will consist of </w:t>
      </w:r>
      <w:r w:rsidR="00932745">
        <w:t>12</w:t>
      </w:r>
      <w:r w:rsidR="00B61436">
        <w:t xml:space="preserve"> to 15</w:t>
      </w:r>
      <w:r>
        <w:t xml:space="preserve"> members, representing a cross-section of each level of the organization</w:t>
      </w:r>
      <w:r w:rsidR="00B61436">
        <w:t>, including: a</w:t>
      </w:r>
      <w:r>
        <w:t xml:space="preserve">dministration, </w:t>
      </w:r>
      <w:r w:rsidR="00932745">
        <w:t xml:space="preserve">managers, program supervisors </w:t>
      </w:r>
      <w:r>
        <w:t xml:space="preserve">and program staff. Additional </w:t>
      </w:r>
      <w:r w:rsidR="00B61436">
        <w:t xml:space="preserve">staff department-wide </w:t>
      </w:r>
      <w:r>
        <w:t>will be engaged in Q</w:t>
      </w:r>
      <w:r w:rsidR="00B61436">
        <w:t>I-</w:t>
      </w:r>
      <w:r>
        <w:t>Team activities</w:t>
      </w:r>
      <w:r w:rsidR="00B61436">
        <w:t xml:space="preserve"> and projects</w:t>
      </w:r>
      <w:r>
        <w:t xml:space="preserve"> on an as-needed basis. </w:t>
      </w:r>
    </w:p>
    <w:p w:rsidR="006977A8" w:rsidRDefault="006977A8" w:rsidP="006977A8">
      <w:pPr>
        <w:pStyle w:val="ListParagraph"/>
        <w:numPr>
          <w:ilvl w:val="1"/>
          <w:numId w:val="4"/>
        </w:numPr>
        <w:spacing w:after="0"/>
      </w:pPr>
      <w:r w:rsidRPr="00932745">
        <w:rPr>
          <w:b/>
        </w:rPr>
        <w:t xml:space="preserve">Member </w:t>
      </w:r>
      <w:r w:rsidR="00CF3863" w:rsidRPr="00932745">
        <w:rPr>
          <w:b/>
        </w:rPr>
        <w:t>Requirements</w:t>
      </w:r>
      <w:r w:rsidR="00CF3863">
        <w:t xml:space="preserve"> QI</w:t>
      </w:r>
      <w:r>
        <w:t>-Team</w:t>
      </w:r>
      <w:r w:rsidR="00B61436">
        <w:t xml:space="preserve"> composition will be evaluated annually.  Current</w:t>
      </w:r>
      <w:r>
        <w:t xml:space="preserve"> members will </w:t>
      </w:r>
      <w:r w:rsidR="00B61436">
        <w:t xml:space="preserve">evaluate their desire &amp; capacity to continue service on the team.  Additionally, all staff will receive an update on the QI –Team activities and departmental role and will be provided opportunity to join the team on an annual basis.  All QI-Team members must have approval from their immediate supervisor to </w:t>
      </w:r>
      <w:r w:rsidR="00CF3863">
        <w:t>begin or continue membership</w:t>
      </w:r>
      <w:r w:rsidR="00B61436">
        <w:t xml:space="preserve">.   </w:t>
      </w:r>
      <w:r>
        <w:t>Q</w:t>
      </w:r>
      <w:r w:rsidR="00B61436">
        <w:t>I</w:t>
      </w:r>
      <w:r>
        <w:t>-Team members will be expected to</w:t>
      </w:r>
      <w:r w:rsidR="00B61436">
        <w:t xml:space="preserve"> prepare for and</w:t>
      </w:r>
      <w:r>
        <w:t xml:space="preserve"> attend regular monthly meetings (approximately 1.5 hours per month), </w:t>
      </w:r>
      <w:r w:rsidR="00B61436">
        <w:t xml:space="preserve">participate in </w:t>
      </w:r>
      <w:r>
        <w:t>QI train</w:t>
      </w:r>
      <w:r w:rsidR="00B61436">
        <w:t xml:space="preserve">ings </w:t>
      </w:r>
      <w:r>
        <w:t xml:space="preserve">and engage in </w:t>
      </w:r>
      <w:r w:rsidR="00B61436">
        <w:t>QI projects &amp;</w:t>
      </w:r>
      <w:r>
        <w:t xml:space="preserve"> activities with other </w:t>
      </w:r>
      <w:r w:rsidR="00B61436">
        <w:t>BCHD staff.</w:t>
      </w:r>
    </w:p>
    <w:p w:rsidR="00B61436" w:rsidRDefault="006977A8" w:rsidP="006977A8">
      <w:pPr>
        <w:pStyle w:val="ListParagraph"/>
        <w:numPr>
          <w:ilvl w:val="0"/>
          <w:numId w:val="4"/>
        </w:numPr>
        <w:spacing w:after="0"/>
      </w:pPr>
      <w:r>
        <w:t xml:space="preserve">Staff Quality Improvement Training </w:t>
      </w:r>
    </w:p>
    <w:p w:rsidR="00B61436" w:rsidRDefault="006977A8" w:rsidP="006977A8">
      <w:pPr>
        <w:pStyle w:val="ListParagraph"/>
        <w:numPr>
          <w:ilvl w:val="1"/>
          <w:numId w:val="4"/>
        </w:numPr>
        <w:spacing w:after="0"/>
      </w:pPr>
      <w:r>
        <w:t>All new and existing staff will receive basic QI training to prepare them to lead or assist with QI projects in the agency. Training and other QI information will be provided through:</w:t>
      </w:r>
    </w:p>
    <w:p w:rsidR="00B61436" w:rsidRDefault="006977A8" w:rsidP="006977A8">
      <w:pPr>
        <w:pStyle w:val="ListParagraph"/>
        <w:numPr>
          <w:ilvl w:val="2"/>
          <w:numId w:val="4"/>
        </w:numPr>
        <w:spacing w:after="0"/>
      </w:pPr>
      <w:r>
        <w:t>Online QI training</w:t>
      </w:r>
    </w:p>
    <w:p w:rsidR="00B61436" w:rsidRDefault="006977A8" w:rsidP="006977A8">
      <w:pPr>
        <w:pStyle w:val="ListParagraph"/>
        <w:numPr>
          <w:ilvl w:val="2"/>
          <w:numId w:val="4"/>
        </w:numPr>
        <w:spacing w:after="0"/>
      </w:pPr>
      <w:r>
        <w:t xml:space="preserve">In-person “classroom” training facilitated by </w:t>
      </w:r>
      <w:r w:rsidR="00B61436">
        <w:t>BCHD Team member or</w:t>
      </w:r>
      <w:r>
        <w:t xml:space="preserve"> </w:t>
      </w:r>
      <w:r w:rsidR="00B61436">
        <w:t>external trainer</w:t>
      </w:r>
    </w:p>
    <w:p w:rsidR="00B61436" w:rsidRDefault="006977A8" w:rsidP="006977A8">
      <w:pPr>
        <w:pStyle w:val="ListParagraph"/>
        <w:numPr>
          <w:ilvl w:val="2"/>
          <w:numId w:val="4"/>
        </w:numPr>
        <w:spacing w:after="0"/>
      </w:pPr>
      <w:r>
        <w:t xml:space="preserve">Hands-on training </w:t>
      </w:r>
    </w:p>
    <w:p w:rsidR="006977A8" w:rsidRDefault="006977A8" w:rsidP="006977A8">
      <w:pPr>
        <w:pStyle w:val="ListParagraph"/>
        <w:numPr>
          <w:ilvl w:val="2"/>
          <w:numId w:val="4"/>
        </w:numPr>
        <w:spacing w:after="0"/>
      </w:pPr>
      <w:r>
        <w:t>New employee orientation</w:t>
      </w:r>
    </w:p>
    <w:p w:rsidR="008F18AC" w:rsidRDefault="008F18AC" w:rsidP="006977A8">
      <w:pPr>
        <w:spacing w:after="0"/>
      </w:pPr>
    </w:p>
    <w:p w:rsidR="008F18AC" w:rsidRDefault="008F18AC" w:rsidP="006977A8">
      <w:pPr>
        <w:spacing w:after="0"/>
      </w:pPr>
    </w:p>
    <w:p w:rsidR="00831A6E" w:rsidRDefault="00831A6E" w:rsidP="006977A8">
      <w:pPr>
        <w:pStyle w:val="Heading1"/>
      </w:pPr>
      <w:r>
        <w:t>D</w:t>
      </w:r>
      <w:r w:rsidR="00CF6183">
        <w:t xml:space="preserve">.  </w:t>
      </w:r>
      <w:r>
        <w:t>GLOSSARY OF TERMS</w:t>
      </w:r>
      <w:r w:rsidRPr="00831A6E">
        <w:t xml:space="preserve"> </w:t>
      </w:r>
    </w:p>
    <w:p w:rsidR="00831A6E" w:rsidRPr="00C8646C" w:rsidRDefault="00A91B2D" w:rsidP="00831A6E">
      <w:proofErr w:type="gramStart"/>
      <w:r>
        <w:t>N/A.</w:t>
      </w:r>
      <w:proofErr w:type="gramEnd"/>
      <w:r>
        <w:t xml:space="preserve">  Terms defined within BCHD Quality Improvement Plan</w:t>
      </w:r>
    </w:p>
    <w:p w:rsidR="00CF6183" w:rsidRDefault="005E5287" w:rsidP="00CF6183">
      <w:pPr>
        <w:pStyle w:val="Heading1"/>
      </w:pPr>
      <w:r>
        <w:t>E</w:t>
      </w:r>
      <w:r w:rsidR="00CF6183">
        <w:t>.  CITATIONS &amp; REFERENCES</w:t>
      </w:r>
    </w:p>
    <w:p w:rsidR="00CF6183" w:rsidRDefault="00CF3863" w:rsidP="00CF6183">
      <w:r>
        <w:t>For Reference:</w:t>
      </w:r>
    </w:p>
    <w:p w:rsidR="00CF3863" w:rsidRPr="00C8646C" w:rsidRDefault="00CF3863" w:rsidP="00CF3863">
      <w:pPr>
        <w:pStyle w:val="ListParagraph"/>
        <w:numPr>
          <w:ilvl w:val="0"/>
          <w:numId w:val="5"/>
        </w:numPr>
      </w:pPr>
      <w:r>
        <w:t>BCHD Quality Improvement Plan</w:t>
      </w:r>
    </w:p>
    <w:p w:rsidR="00CF6183" w:rsidRDefault="005E5287" w:rsidP="00CF6183">
      <w:pPr>
        <w:pStyle w:val="Heading1"/>
      </w:pPr>
      <w:r>
        <w:t>F</w:t>
      </w:r>
      <w:r w:rsidR="00CF6183">
        <w:t>.  APPENDICIES &amp; ATTACHMENTS</w:t>
      </w:r>
    </w:p>
    <w:p w:rsidR="00CF6183" w:rsidRDefault="00CF6183" w:rsidP="00CF6183">
      <w:r>
        <w:t>N/A</w:t>
      </w:r>
    </w:p>
    <w:p w:rsidR="00CF6183" w:rsidRDefault="005E5287" w:rsidP="00CF6183">
      <w:pPr>
        <w:pStyle w:val="Heading1"/>
      </w:pPr>
      <w:r>
        <w:t>G</w:t>
      </w:r>
      <w:r w:rsidR="00CF6183">
        <w:t xml:space="preserve">. </w:t>
      </w:r>
      <w:r w:rsidR="00831A6E">
        <w:t>OTher?</w:t>
      </w:r>
    </w:p>
    <w:p w:rsidR="00CF6183" w:rsidRDefault="00CF6183" w:rsidP="00CF6183"/>
    <w:p w:rsidR="000E0BDB" w:rsidRDefault="000E0BDB"/>
    <w:sectPr w:rsidR="000E0BDB" w:rsidSect="00FD6149">
      <w:headerReference w:type="default" r:id="rId8"/>
      <w:footerReference w:type="default" r:id="rId9"/>
      <w:pgSz w:w="12240" w:h="15840" w:code="1"/>
      <w:pgMar w:top="1440" w:right="1080" w:bottom="994" w:left="108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B5" w:rsidRDefault="00215355">
      <w:pPr>
        <w:spacing w:after="0" w:line="240" w:lineRule="auto"/>
      </w:pPr>
      <w:r>
        <w:separator/>
      </w:r>
    </w:p>
  </w:endnote>
  <w:endnote w:type="continuationSeparator" w:id="0">
    <w:p w:rsidR="005251B5" w:rsidRDefault="0021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7479"/>
      <w:gridCol w:w="2799"/>
    </w:tblGrid>
    <w:tr w:rsidR="00D5126E" w:rsidRPr="0010104C" w:rsidTr="0010104C">
      <w:trPr>
        <w:jc w:val="center"/>
      </w:trPr>
      <w:tc>
        <w:tcPr>
          <w:tcW w:w="7479" w:type="dxa"/>
          <w:shd w:val="clear" w:color="auto" w:fill="auto"/>
        </w:tcPr>
        <w:p w:rsidR="00D5126E" w:rsidRPr="0010104C" w:rsidRDefault="00301198">
          <w:pPr>
            <w:pStyle w:val="Footer"/>
            <w:rPr>
              <w:sz w:val="18"/>
              <w:szCs w:val="18"/>
            </w:rPr>
          </w:pPr>
          <w:r>
            <w:rPr>
              <w:sz w:val="18"/>
              <w:szCs w:val="18"/>
            </w:rPr>
            <w:t>File Path or Policy Reference Number</w:t>
          </w:r>
        </w:p>
      </w:tc>
      <w:tc>
        <w:tcPr>
          <w:tcW w:w="2799" w:type="dxa"/>
          <w:shd w:val="clear" w:color="auto" w:fill="auto"/>
        </w:tcPr>
        <w:p w:rsidR="00D5126E" w:rsidRPr="0010104C" w:rsidRDefault="00301198" w:rsidP="0010104C">
          <w:pPr>
            <w:pStyle w:val="Footer"/>
            <w:jc w:val="right"/>
            <w:rPr>
              <w:sz w:val="18"/>
              <w:szCs w:val="18"/>
            </w:rPr>
          </w:pPr>
          <w:r w:rsidRPr="0010104C">
            <w:rPr>
              <w:sz w:val="18"/>
              <w:szCs w:val="18"/>
            </w:rPr>
            <w:t xml:space="preserve">Rev: MM/DD/YYYY,  </w:t>
          </w:r>
          <w:r w:rsidRPr="0010104C">
            <w:rPr>
              <w:noProof/>
              <w:sz w:val="18"/>
              <w:szCs w:val="18"/>
            </w:rPr>
            <w:t xml:space="preserve">Page </w:t>
          </w:r>
          <w:r w:rsidRPr="0010104C">
            <w:rPr>
              <w:b/>
              <w:bCs/>
              <w:noProof/>
              <w:sz w:val="18"/>
              <w:szCs w:val="18"/>
            </w:rPr>
            <w:fldChar w:fldCharType="begin"/>
          </w:r>
          <w:r w:rsidRPr="0010104C">
            <w:rPr>
              <w:b/>
              <w:bCs/>
              <w:noProof/>
              <w:sz w:val="18"/>
              <w:szCs w:val="18"/>
            </w:rPr>
            <w:instrText xml:space="preserve"> PAGE  \* Arabic  \* MERGEFORMAT </w:instrText>
          </w:r>
          <w:r w:rsidRPr="0010104C">
            <w:rPr>
              <w:b/>
              <w:bCs/>
              <w:noProof/>
              <w:sz w:val="18"/>
              <w:szCs w:val="18"/>
            </w:rPr>
            <w:fldChar w:fldCharType="separate"/>
          </w:r>
          <w:r w:rsidR="00E10AEA">
            <w:rPr>
              <w:b/>
              <w:bCs/>
              <w:noProof/>
              <w:sz w:val="18"/>
              <w:szCs w:val="18"/>
            </w:rPr>
            <w:t>2</w:t>
          </w:r>
          <w:r w:rsidRPr="0010104C">
            <w:rPr>
              <w:b/>
              <w:bCs/>
              <w:noProof/>
              <w:sz w:val="18"/>
              <w:szCs w:val="18"/>
            </w:rPr>
            <w:fldChar w:fldCharType="end"/>
          </w:r>
          <w:r w:rsidRPr="0010104C">
            <w:rPr>
              <w:noProof/>
              <w:sz w:val="18"/>
              <w:szCs w:val="18"/>
            </w:rPr>
            <w:t xml:space="preserve"> of </w:t>
          </w:r>
          <w:r w:rsidRPr="0010104C">
            <w:rPr>
              <w:b/>
              <w:bCs/>
              <w:noProof/>
              <w:sz w:val="18"/>
              <w:szCs w:val="18"/>
            </w:rPr>
            <w:fldChar w:fldCharType="begin"/>
          </w:r>
          <w:r w:rsidRPr="0010104C">
            <w:rPr>
              <w:b/>
              <w:bCs/>
              <w:noProof/>
              <w:sz w:val="18"/>
              <w:szCs w:val="18"/>
            </w:rPr>
            <w:instrText xml:space="preserve"> NUMPAGES  \* Arabic  \* MERGEFORMAT </w:instrText>
          </w:r>
          <w:r w:rsidRPr="0010104C">
            <w:rPr>
              <w:b/>
              <w:bCs/>
              <w:noProof/>
              <w:sz w:val="18"/>
              <w:szCs w:val="18"/>
            </w:rPr>
            <w:fldChar w:fldCharType="separate"/>
          </w:r>
          <w:r w:rsidR="00E10AEA">
            <w:rPr>
              <w:b/>
              <w:bCs/>
              <w:noProof/>
              <w:sz w:val="18"/>
              <w:szCs w:val="18"/>
            </w:rPr>
            <w:t>2</w:t>
          </w:r>
          <w:r w:rsidRPr="0010104C">
            <w:rPr>
              <w:b/>
              <w:bCs/>
              <w:noProof/>
              <w:sz w:val="18"/>
              <w:szCs w:val="18"/>
            </w:rPr>
            <w:fldChar w:fldCharType="end"/>
          </w:r>
        </w:p>
      </w:tc>
    </w:tr>
  </w:tbl>
  <w:p w:rsidR="00D5126E" w:rsidRDefault="00E10AEA" w:rsidP="00D46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B5" w:rsidRDefault="00215355">
      <w:pPr>
        <w:spacing w:after="0" w:line="240" w:lineRule="auto"/>
      </w:pPr>
      <w:r>
        <w:separator/>
      </w:r>
    </w:p>
  </w:footnote>
  <w:footnote w:type="continuationSeparator" w:id="0">
    <w:p w:rsidR="005251B5" w:rsidRDefault="00215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5490"/>
    </w:tblGrid>
    <w:tr w:rsidR="00D5126E" w:rsidRPr="0010104C" w:rsidTr="0010104C">
      <w:tc>
        <w:tcPr>
          <w:tcW w:w="4788" w:type="dxa"/>
          <w:shd w:val="clear" w:color="auto" w:fill="auto"/>
        </w:tcPr>
        <w:p w:rsidR="00D5126E" w:rsidRPr="0010104C" w:rsidRDefault="00CF6183" w:rsidP="0010104C">
          <w:pPr>
            <w:pStyle w:val="Header"/>
            <w:ind w:left="-90"/>
          </w:pPr>
          <w:r>
            <w:rPr>
              <w:noProof/>
            </w:rPr>
            <w:drawing>
              <wp:anchor distT="0" distB="0" distL="114300" distR="114300" simplePos="0" relativeHeight="251659264" behindDoc="1" locked="0" layoutInCell="1" allowOverlap="1" wp14:anchorId="70080592" wp14:editId="7ECA9DA2">
                <wp:simplePos x="0" y="0"/>
                <wp:positionH relativeFrom="column">
                  <wp:posOffset>0</wp:posOffset>
                </wp:positionH>
                <wp:positionV relativeFrom="paragraph">
                  <wp:posOffset>0</wp:posOffset>
                </wp:positionV>
                <wp:extent cx="1979930" cy="632460"/>
                <wp:effectExtent l="0" t="0" r="1270" b="0"/>
                <wp:wrapTight wrapText="bothSides">
                  <wp:wrapPolygon edited="0">
                    <wp:start x="2286" y="0"/>
                    <wp:lineTo x="416" y="4554"/>
                    <wp:lineTo x="0" y="6506"/>
                    <wp:lineTo x="0" y="18867"/>
                    <wp:lineTo x="2910" y="20819"/>
                    <wp:lineTo x="13301" y="20819"/>
                    <wp:lineTo x="14340" y="20819"/>
                    <wp:lineTo x="21406" y="20819"/>
                    <wp:lineTo x="21406" y="14313"/>
                    <wp:lineTo x="5611" y="11060"/>
                    <wp:lineTo x="6027" y="7157"/>
                    <wp:lineTo x="5403" y="4554"/>
                    <wp:lineTo x="3533" y="0"/>
                    <wp:lineTo x="2286" y="0"/>
                  </wp:wrapPolygon>
                </wp:wrapTight>
                <wp:docPr id="1" name="Picture 1" descr="Health LOGO 2015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LOGO 2015 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32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0" w:type="dxa"/>
          <w:shd w:val="clear" w:color="auto" w:fill="auto"/>
          <w:vAlign w:val="center"/>
        </w:tcPr>
        <w:p w:rsidR="00D5126E" w:rsidRDefault="00301198" w:rsidP="0010104C">
          <w:pPr>
            <w:pStyle w:val="Header"/>
            <w:jc w:val="right"/>
            <w:rPr>
              <w:sz w:val="18"/>
              <w:szCs w:val="18"/>
            </w:rPr>
          </w:pPr>
          <w:r>
            <w:rPr>
              <w:sz w:val="18"/>
              <w:szCs w:val="18"/>
            </w:rPr>
            <w:t>Policy Reference Number:</w:t>
          </w:r>
          <w:r w:rsidR="00A91B2D">
            <w:rPr>
              <w:sz w:val="18"/>
              <w:szCs w:val="18"/>
            </w:rPr>
            <w:t xml:space="preserve"> 1016</w:t>
          </w:r>
        </w:p>
        <w:p w:rsidR="00D5126E" w:rsidRPr="0010104C" w:rsidRDefault="00E10AEA" w:rsidP="0010104C">
          <w:pPr>
            <w:pStyle w:val="Header"/>
            <w:jc w:val="right"/>
          </w:pPr>
        </w:p>
      </w:tc>
    </w:tr>
  </w:tbl>
  <w:p w:rsidR="00D5126E" w:rsidRPr="00442F35" w:rsidRDefault="00E10AEA" w:rsidP="00442F35">
    <w:pPr>
      <w:pStyle w:val="Header"/>
      <w:rPr>
        <w:sz w:val="12"/>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24EE5"/>
    <w:multiLevelType w:val="hybridMultilevel"/>
    <w:tmpl w:val="DFB85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414FE"/>
    <w:multiLevelType w:val="hybridMultilevel"/>
    <w:tmpl w:val="51C68A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C62E7"/>
    <w:multiLevelType w:val="hybridMultilevel"/>
    <w:tmpl w:val="0336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A259D"/>
    <w:multiLevelType w:val="hybridMultilevel"/>
    <w:tmpl w:val="6684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C25C3"/>
    <w:multiLevelType w:val="hybridMultilevel"/>
    <w:tmpl w:val="CDEE9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3"/>
    <w:rsid w:val="000E0BDB"/>
    <w:rsid w:val="00215355"/>
    <w:rsid w:val="00301198"/>
    <w:rsid w:val="00470D37"/>
    <w:rsid w:val="005251B5"/>
    <w:rsid w:val="005E5287"/>
    <w:rsid w:val="006977A8"/>
    <w:rsid w:val="00831A6E"/>
    <w:rsid w:val="008F18AC"/>
    <w:rsid w:val="00932745"/>
    <w:rsid w:val="00A91B2D"/>
    <w:rsid w:val="00B61436"/>
    <w:rsid w:val="00CF3863"/>
    <w:rsid w:val="00CF6183"/>
    <w:rsid w:val="00E1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83"/>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CF6183"/>
    <w:pPr>
      <w:keepNext/>
      <w:shd w:val="clear" w:color="auto" w:fill="D0CECE"/>
      <w:tabs>
        <w:tab w:val="right" w:pos="9134"/>
      </w:tabs>
      <w:spacing w:after="0" w:line="240" w:lineRule="auto"/>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83"/>
    <w:rPr>
      <w:rFonts w:ascii="Calibri" w:eastAsia="Calibri" w:hAnsi="Calibri" w:cs="Times New Roman"/>
      <w:b/>
      <w:caps/>
      <w:shd w:val="clear" w:color="auto" w:fill="D0CECE"/>
    </w:rPr>
  </w:style>
  <w:style w:type="paragraph" w:styleId="Header">
    <w:name w:val="header"/>
    <w:basedOn w:val="Normal"/>
    <w:link w:val="HeaderChar"/>
    <w:uiPriority w:val="99"/>
    <w:unhideWhenUsed/>
    <w:rsid w:val="00CF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83"/>
    <w:rPr>
      <w:rFonts w:ascii="Calibri" w:eastAsia="Calibri" w:hAnsi="Calibri" w:cs="Times New Roman"/>
    </w:rPr>
  </w:style>
  <w:style w:type="paragraph" w:styleId="Footer">
    <w:name w:val="footer"/>
    <w:basedOn w:val="Normal"/>
    <w:link w:val="FooterChar"/>
    <w:uiPriority w:val="99"/>
    <w:unhideWhenUsed/>
    <w:rsid w:val="00CF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83"/>
    <w:rPr>
      <w:rFonts w:ascii="Calibri" w:eastAsia="Calibri" w:hAnsi="Calibri" w:cs="Times New Roman"/>
    </w:rPr>
  </w:style>
  <w:style w:type="paragraph" w:styleId="ListParagraph">
    <w:name w:val="List Paragraph"/>
    <w:basedOn w:val="Normal"/>
    <w:uiPriority w:val="34"/>
    <w:qFormat/>
    <w:rsid w:val="00CF6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83"/>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CF6183"/>
    <w:pPr>
      <w:keepNext/>
      <w:shd w:val="clear" w:color="auto" w:fill="D0CECE"/>
      <w:tabs>
        <w:tab w:val="right" w:pos="9134"/>
      </w:tabs>
      <w:spacing w:after="0" w:line="240" w:lineRule="auto"/>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83"/>
    <w:rPr>
      <w:rFonts w:ascii="Calibri" w:eastAsia="Calibri" w:hAnsi="Calibri" w:cs="Times New Roman"/>
      <w:b/>
      <w:caps/>
      <w:shd w:val="clear" w:color="auto" w:fill="D0CECE"/>
    </w:rPr>
  </w:style>
  <w:style w:type="paragraph" w:styleId="Header">
    <w:name w:val="header"/>
    <w:basedOn w:val="Normal"/>
    <w:link w:val="HeaderChar"/>
    <w:uiPriority w:val="99"/>
    <w:unhideWhenUsed/>
    <w:rsid w:val="00CF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83"/>
    <w:rPr>
      <w:rFonts w:ascii="Calibri" w:eastAsia="Calibri" w:hAnsi="Calibri" w:cs="Times New Roman"/>
    </w:rPr>
  </w:style>
  <w:style w:type="paragraph" w:styleId="Footer">
    <w:name w:val="footer"/>
    <w:basedOn w:val="Normal"/>
    <w:link w:val="FooterChar"/>
    <w:uiPriority w:val="99"/>
    <w:unhideWhenUsed/>
    <w:rsid w:val="00CF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83"/>
    <w:rPr>
      <w:rFonts w:ascii="Calibri" w:eastAsia="Calibri" w:hAnsi="Calibri" w:cs="Times New Roman"/>
    </w:rPr>
  </w:style>
  <w:style w:type="paragraph" w:styleId="ListParagraph">
    <w:name w:val="List Paragraph"/>
    <w:basedOn w:val="Normal"/>
    <w:uiPriority w:val="34"/>
    <w:qFormat/>
    <w:rsid w:val="00CF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B8980A3F.dotm</Template>
  <TotalTime>46</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Berrien County</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Conrad</dc:creator>
  <cp:lastModifiedBy>Courtney Davis</cp:lastModifiedBy>
  <cp:revision>4</cp:revision>
  <cp:lastPrinted>2017-11-14T13:53:00Z</cp:lastPrinted>
  <dcterms:created xsi:type="dcterms:W3CDTF">2018-01-15T21:12:00Z</dcterms:created>
  <dcterms:modified xsi:type="dcterms:W3CDTF">2018-02-09T17:37:00Z</dcterms:modified>
</cp:coreProperties>
</file>