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6E" w:rsidRDefault="00CE4D7F">
      <w:r>
        <w:t>2010 Wake County Risk Factor Study</w:t>
      </w:r>
    </w:p>
    <w:p w:rsidR="00CE4D7F" w:rsidRDefault="00CE4D7F"/>
    <w:p w:rsidR="00CE4D7F" w:rsidRDefault="00CE4D7F">
      <w:r>
        <w:t xml:space="preserve">Full Study available at:  </w:t>
      </w:r>
    </w:p>
    <w:p w:rsidR="00CE4D7F" w:rsidRDefault="00CE4D7F"/>
    <w:p w:rsidR="00CE4D7F" w:rsidRDefault="00CE4D7F">
      <w:hyperlink r:id="rId5" w:history="1">
        <w:r w:rsidRPr="00E75859">
          <w:rPr>
            <w:rStyle w:val="Hyperlink"/>
          </w:rPr>
          <w:t>http://www.wakegov.com/food/professionals/fda_report.htm</w:t>
        </w:r>
      </w:hyperlink>
    </w:p>
    <w:p w:rsidR="00CE4D7F" w:rsidRDefault="00CE4D7F"/>
    <w:p w:rsidR="00CE4D7F" w:rsidRDefault="00CE4D7F">
      <w:bookmarkStart w:id="0" w:name="_GoBack"/>
      <w:bookmarkEnd w:id="0"/>
    </w:p>
    <w:sectPr w:rsidR="00CE4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7F"/>
    <w:rsid w:val="0037746E"/>
    <w:rsid w:val="00C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kegov.com/food/professionals/fda_repor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 County</dc:creator>
  <cp:lastModifiedBy>Wake County</cp:lastModifiedBy>
  <cp:revision>1</cp:revision>
  <dcterms:created xsi:type="dcterms:W3CDTF">2012-07-30T19:10:00Z</dcterms:created>
  <dcterms:modified xsi:type="dcterms:W3CDTF">2012-07-30T19:11:00Z</dcterms:modified>
</cp:coreProperties>
</file>