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B4" w:rsidRPr="00E377B4" w:rsidRDefault="00E377B4" w:rsidP="00E377B4">
      <w:pPr>
        <w:spacing w:after="48" w:line="240" w:lineRule="auto"/>
        <w:outlineLvl w:val="1"/>
        <w:rPr>
          <w:rFonts w:eastAsia="Times New Roman" w:cs="Arial"/>
          <w:b/>
          <w:bCs/>
          <w:color w:val="6EB43F"/>
          <w:sz w:val="18"/>
          <w:szCs w:val="18"/>
        </w:rPr>
      </w:pPr>
      <w:bookmarkStart w:id="0" w:name="_GoBack"/>
      <w:bookmarkEnd w:id="0"/>
      <w:r w:rsidRPr="00E377B4">
        <w:rPr>
          <w:rFonts w:eastAsia="Times New Roman" w:cs="Arial"/>
          <w:b/>
          <w:bCs/>
          <w:color w:val="6EB43F"/>
          <w:sz w:val="18"/>
          <w:szCs w:val="18"/>
        </w:rPr>
        <w:t>Abstract #400578</w:t>
      </w: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 xml:space="preserve">Ensuring Access </w:t>
      </w:r>
      <w:proofErr w:type="gramStart"/>
      <w:r w:rsidRPr="00E377B4">
        <w:rPr>
          <w:rFonts w:eastAsia="Times New Roman" w:cs="Times New Roman"/>
          <w:b/>
          <w:bCs/>
          <w:sz w:val="24"/>
          <w:szCs w:val="24"/>
        </w:rPr>
        <w:t>After</w:t>
      </w:r>
      <w:proofErr w:type="gramEnd"/>
      <w:r w:rsidRPr="00E377B4">
        <w:rPr>
          <w:rFonts w:eastAsia="Times New Roman" w:cs="Times New Roman"/>
          <w:b/>
          <w:bCs/>
          <w:sz w:val="24"/>
          <w:szCs w:val="24"/>
        </w:rPr>
        <w:t xml:space="preserve"> Emergencies through Emergency Preparedness Education and Continuity of Operations Planning in Substance Use Disorder Medical Treatment Facilities in Nashua, NH</w:t>
      </w:r>
    </w:p>
    <w:p w:rsidR="00E377B4" w:rsidRPr="00E377B4" w:rsidRDefault="00E377B4" w:rsidP="00E377B4">
      <w:pPr>
        <w:shd w:val="clear" w:color="auto" w:fill="F8F7F5"/>
        <w:spacing w:after="0" w:line="240" w:lineRule="auto"/>
        <w:rPr>
          <w:rFonts w:eastAsia="Times New Roman" w:cs="Times New Roman"/>
          <w:b/>
          <w:bCs/>
          <w:sz w:val="24"/>
          <w:szCs w:val="24"/>
        </w:rPr>
      </w:pPr>
    </w:p>
    <w:p w:rsidR="00E377B4" w:rsidRPr="00E377B4" w:rsidRDefault="00E377B4" w:rsidP="00E377B4">
      <w:pPr>
        <w:shd w:val="clear" w:color="auto" w:fill="F8F7F5"/>
        <w:spacing w:after="0" w:line="240" w:lineRule="auto"/>
        <w:rPr>
          <w:rFonts w:eastAsia="Times New Roman" w:cs="Times New Roman"/>
          <w:sz w:val="24"/>
          <w:szCs w:val="24"/>
        </w:rPr>
      </w:pPr>
      <w:r w:rsidRPr="00E377B4">
        <w:rPr>
          <w:rFonts w:eastAsia="Times New Roman" w:cs="Times New Roman"/>
          <w:b/>
          <w:bCs/>
          <w:sz w:val="24"/>
          <w:szCs w:val="24"/>
        </w:rPr>
        <w:t>Bennison Daniel, BA, Criminal Justice and BA Emergency Preparedness</w:t>
      </w:r>
      <w:r w:rsidRPr="00E377B4">
        <w:rPr>
          <w:rFonts w:eastAsia="Times New Roman" w:cs="Times New Roman"/>
          <w:sz w:val="24"/>
          <w:szCs w:val="24"/>
        </w:rPr>
        <w:t>, Angela Lumenello, MPH, Epidemiology and Chelsea St. George, MPH, Nashua NH Division of Public Health and Community Services, Nashua, NH</w:t>
      </w:r>
    </w:p>
    <w:p w:rsidR="00E377B4" w:rsidRPr="00E377B4" w:rsidRDefault="00E377B4" w:rsidP="00E377B4">
      <w:pPr>
        <w:shd w:val="clear" w:color="auto" w:fill="FFFFFF"/>
        <w:spacing w:after="0" w:line="240" w:lineRule="auto"/>
        <w:rPr>
          <w:rFonts w:eastAsia="Times New Roman" w:cs="Times New Roman"/>
          <w:sz w:val="24"/>
          <w:szCs w:val="24"/>
        </w:rPr>
      </w:pPr>
      <w:r w:rsidRPr="00E377B4">
        <w:rPr>
          <w:rFonts w:eastAsia="Times New Roman" w:cs="Times New Roman"/>
          <w:sz w:val="24"/>
          <w:szCs w:val="24"/>
        </w:rPr>
        <w:br w:type="textWrapping" w:clear="all"/>
      </w: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Abstract:</w:t>
      </w:r>
    </w:p>
    <w:p w:rsidR="00E377B4" w:rsidRPr="00E377B4" w:rsidRDefault="00E377B4" w:rsidP="00E377B4">
      <w:pPr>
        <w:shd w:val="clear" w:color="auto" w:fill="FFFFFF"/>
        <w:spacing w:after="0" w:line="240" w:lineRule="auto"/>
        <w:rPr>
          <w:rFonts w:eastAsia="Times New Roman" w:cs="Times New Roman"/>
          <w:sz w:val="24"/>
          <w:szCs w:val="24"/>
        </w:rPr>
      </w:pP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sz w:val="24"/>
          <w:szCs w:val="24"/>
        </w:rPr>
        <w:t xml:space="preserve">Topic: Substance use disorder medical treatment facilities in the Greater Nashua Public Health Region lack comprehensive, all-hazards emergency plans. This creates an inequity in the continuum of care for substance use disorder patients during states of crisis or emergency. </w:t>
      </w: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sz w:val="24"/>
          <w:szCs w:val="24"/>
        </w:rPr>
        <w:t>Description: This project focuses on ensuring comprehensive emergency planning and continuity of operations planning in SUD medical treatment facilities in the Greater Nashua Public Health Region through the development of a generalizable and customizable emergency preparedness plan. The plan developed in this project is applicable to any SUD facility and is customizable to fit specific facility needs. Gaps and barriers to emergency planning in SUD medical treatment facilities are identified and addressed through the review and assessment of current plans already in place. Emergency preparedness trainings given to staff of SUD medical treatment facilities as part of the emergency plan were also evaluated for effectiveness and evaluated for the ability of trainings to ensure that medical treatment staff can get to work in an emergency in order to provide vital treatment to clients.</w:t>
      </w: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sz w:val="24"/>
          <w:szCs w:val="24"/>
        </w:rPr>
        <w:t>Recommendations: Engage stakeholders in the development of emergency preparedness plans to ensure the most effective and comprehensive plan development process. Identify gaps and barriers to emergency preparedness planning in SUD medical treatment facilities prior to staff training and emergency plan construction.</w:t>
      </w: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Title:</w:t>
      </w:r>
    </w:p>
    <w:p w:rsidR="00E377B4" w:rsidRPr="00E377B4" w:rsidRDefault="00E377B4" w:rsidP="00E377B4">
      <w:pPr>
        <w:shd w:val="clear" w:color="auto" w:fill="FFFFFF"/>
        <w:spacing w:after="0" w:line="240" w:lineRule="auto"/>
        <w:rPr>
          <w:rFonts w:eastAsia="Times New Roman" w:cs="Times New Roman"/>
          <w:sz w:val="24"/>
          <w:szCs w:val="24"/>
        </w:rPr>
      </w:pPr>
      <w:r w:rsidRPr="00E377B4">
        <w:rPr>
          <w:rFonts w:eastAsia="Times New Roman" w:cs="Times New Roman"/>
          <w:sz w:val="24"/>
          <w:szCs w:val="24"/>
        </w:rPr>
        <w:t xml:space="preserve">Ensuring Access </w:t>
      </w:r>
      <w:proofErr w:type="gramStart"/>
      <w:r w:rsidRPr="00E377B4">
        <w:rPr>
          <w:rFonts w:eastAsia="Times New Roman" w:cs="Times New Roman"/>
          <w:sz w:val="24"/>
          <w:szCs w:val="24"/>
        </w:rPr>
        <w:t>After</w:t>
      </w:r>
      <w:proofErr w:type="gramEnd"/>
      <w:r w:rsidRPr="00E377B4">
        <w:rPr>
          <w:rFonts w:eastAsia="Times New Roman" w:cs="Times New Roman"/>
          <w:sz w:val="24"/>
          <w:szCs w:val="24"/>
        </w:rPr>
        <w:t xml:space="preserve"> Emergencies through Emergency Preparedness Education and Continuity of Operations Planning in Substance Use Disorder Medical Treatment Facilities in Nashua, NH</w:t>
      </w: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Submitter's E-mail Address:</w:t>
      </w:r>
    </w:p>
    <w:p w:rsidR="00E377B4" w:rsidRPr="00E377B4" w:rsidRDefault="00E377B4" w:rsidP="00E377B4">
      <w:pPr>
        <w:shd w:val="clear" w:color="auto" w:fill="FFFFFF"/>
        <w:spacing w:after="0" w:line="240" w:lineRule="auto"/>
        <w:rPr>
          <w:rFonts w:eastAsia="Times New Roman" w:cs="Times New Roman"/>
          <w:sz w:val="24"/>
          <w:szCs w:val="24"/>
        </w:rPr>
      </w:pPr>
      <w:r w:rsidRPr="00E377B4">
        <w:rPr>
          <w:rFonts w:eastAsia="Times New Roman" w:cs="Times New Roman"/>
          <w:sz w:val="24"/>
          <w:szCs w:val="24"/>
        </w:rPr>
        <w:t>BennisonD@nashuanh.gov</w:t>
      </w: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Preferred Presentation Format:</w:t>
      </w:r>
    </w:p>
    <w:p w:rsidR="00E377B4" w:rsidRPr="00E377B4" w:rsidRDefault="00E377B4" w:rsidP="00E377B4">
      <w:pPr>
        <w:shd w:val="clear" w:color="auto" w:fill="FFFFFF"/>
        <w:spacing w:after="0" w:line="240" w:lineRule="auto"/>
        <w:rPr>
          <w:rFonts w:eastAsia="Times New Roman" w:cs="Times New Roman"/>
          <w:sz w:val="24"/>
          <w:szCs w:val="24"/>
        </w:rPr>
      </w:pPr>
      <w:proofErr w:type="spellStart"/>
      <w:r w:rsidRPr="00E377B4">
        <w:rPr>
          <w:rFonts w:eastAsia="Times New Roman" w:cs="Times New Roman"/>
          <w:sz w:val="24"/>
          <w:szCs w:val="24"/>
        </w:rPr>
        <w:t>NoPreference</w:t>
      </w:r>
      <w:proofErr w:type="spellEnd"/>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Primary geographic focus of the program or study:</w:t>
      </w:r>
    </w:p>
    <w:p w:rsidR="00E377B4" w:rsidRPr="00E377B4" w:rsidRDefault="00E377B4" w:rsidP="00E377B4">
      <w:pPr>
        <w:shd w:val="clear" w:color="auto" w:fill="FFFFFF"/>
        <w:spacing w:after="0" w:line="240" w:lineRule="auto"/>
        <w:rPr>
          <w:rFonts w:eastAsia="Times New Roman" w:cs="Times New Roman"/>
          <w:sz w:val="24"/>
          <w:szCs w:val="24"/>
        </w:rPr>
      </w:pPr>
      <w:r w:rsidRPr="00E377B4">
        <w:rPr>
          <w:rFonts w:eastAsia="Times New Roman" w:cs="Times New Roman"/>
          <w:sz w:val="24"/>
          <w:szCs w:val="24"/>
        </w:rPr>
        <w:t>NH, USA</w:t>
      </w: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Learning outcomes:</w:t>
      </w:r>
    </w:p>
    <w:p w:rsidR="00E377B4" w:rsidRPr="00E377B4" w:rsidRDefault="00E377B4" w:rsidP="00E377B4">
      <w:pPr>
        <w:numPr>
          <w:ilvl w:val="0"/>
          <w:numId w:val="1"/>
        </w:numPr>
        <w:shd w:val="clear" w:color="auto" w:fill="FFFFFF"/>
        <w:spacing w:before="100" w:beforeAutospacing="1" w:after="100" w:afterAutospacing="1" w:line="240" w:lineRule="auto"/>
        <w:rPr>
          <w:rFonts w:eastAsia="Times New Roman" w:cs="Times New Roman"/>
          <w:sz w:val="24"/>
          <w:szCs w:val="24"/>
        </w:rPr>
      </w:pPr>
      <w:r w:rsidRPr="00E377B4">
        <w:rPr>
          <w:rFonts w:eastAsia="Times New Roman" w:cs="Times New Roman"/>
          <w:sz w:val="24"/>
          <w:szCs w:val="24"/>
        </w:rPr>
        <w:t>Demonstrate how to build an effective and facility specific emergency preparedness plan for substance use disorder medical treatment facilities.</w:t>
      </w:r>
    </w:p>
    <w:p w:rsidR="00E377B4" w:rsidRPr="00E377B4" w:rsidRDefault="00E377B4" w:rsidP="00E377B4">
      <w:pPr>
        <w:numPr>
          <w:ilvl w:val="0"/>
          <w:numId w:val="1"/>
        </w:numPr>
        <w:shd w:val="clear" w:color="auto" w:fill="FFFFFF"/>
        <w:spacing w:before="100" w:beforeAutospacing="1" w:after="100" w:afterAutospacing="1" w:line="240" w:lineRule="auto"/>
        <w:rPr>
          <w:rFonts w:eastAsia="Times New Roman" w:cs="Times New Roman"/>
          <w:sz w:val="24"/>
          <w:szCs w:val="24"/>
        </w:rPr>
      </w:pPr>
      <w:r w:rsidRPr="00E377B4">
        <w:rPr>
          <w:rFonts w:eastAsia="Times New Roman" w:cs="Times New Roman"/>
          <w:sz w:val="24"/>
          <w:szCs w:val="24"/>
        </w:rPr>
        <w:lastRenderedPageBreak/>
        <w:t>Identify effective methods of delivering emergency preparedness training to substance use disorder medical treatment staff.</w:t>
      </w:r>
    </w:p>
    <w:p w:rsidR="00E377B4" w:rsidRPr="00E377B4" w:rsidRDefault="00E377B4" w:rsidP="00E377B4">
      <w:pPr>
        <w:shd w:val="clear" w:color="auto" w:fill="FFFFFF"/>
        <w:spacing w:before="100" w:beforeAutospacing="1" w:after="100" w:afterAutospacing="1" w:line="240" w:lineRule="auto"/>
        <w:rPr>
          <w:rFonts w:eastAsia="Times New Roman" w:cs="Times New Roman"/>
          <w:sz w:val="24"/>
          <w:szCs w:val="24"/>
        </w:rPr>
      </w:pPr>
      <w:r w:rsidRPr="00E377B4">
        <w:rPr>
          <w:rFonts w:eastAsia="Times New Roman" w:cs="Times New Roman"/>
          <w:b/>
          <w:bCs/>
          <w:sz w:val="24"/>
          <w:szCs w:val="24"/>
        </w:rPr>
        <w:t>Target Audiences:</w:t>
      </w:r>
      <w:r w:rsidRPr="00E377B4">
        <w:rPr>
          <w:rFonts w:eastAsia="Times New Roman" w:cs="Times New Roman"/>
          <w:sz w:val="24"/>
          <w:szCs w:val="24"/>
        </w:rPr>
        <w:t xml:space="preserve"> Substance use disorder medical treatment staff and emergency preparedness staff</w:t>
      </w: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 xml:space="preserve">Keyword(s): </w:t>
      </w:r>
      <w:r w:rsidRPr="00E377B4">
        <w:rPr>
          <w:rFonts w:eastAsia="Times New Roman" w:cs="Times New Roman"/>
          <w:sz w:val="24"/>
          <w:szCs w:val="24"/>
        </w:rPr>
        <w:t>Emergency Preparedness, Accessibility</w:t>
      </w:r>
    </w:p>
    <w:p w:rsidR="00E377B4" w:rsidRPr="00E377B4" w:rsidRDefault="00E377B4" w:rsidP="00E377B4">
      <w:pPr>
        <w:shd w:val="clear" w:color="auto" w:fill="FFFFFF"/>
        <w:spacing w:after="0" w:line="240" w:lineRule="auto"/>
        <w:rPr>
          <w:rFonts w:eastAsia="Times New Roman" w:cs="Times New Roman"/>
          <w:b/>
          <w:bCs/>
          <w:sz w:val="24"/>
          <w:szCs w:val="24"/>
        </w:rPr>
      </w:pPr>
    </w:p>
    <w:p w:rsidR="00E377B4" w:rsidRPr="00E377B4" w:rsidRDefault="00E377B4" w:rsidP="00E377B4">
      <w:pPr>
        <w:shd w:val="clear" w:color="auto" w:fill="FFFFFF"/>
        <w:spacing w:after="0" w:line="240" w:lineRule="auto"/>
        <w:rPr>
          <w:rFonts w:eastAsia="Times New Roman" w:cs="Times New Roman"/>
          <w:b/>
          <w:bCs/>
          <w:sz w:val="24"/>
          <w:szCs w:val="24"/>
        </w:rPr>
      </w:pPr>
      <w:r w:rsidRPr="00E377B4">
        <w:rPr>
          <w:rFonts w:eastAsia="Times New Roman" w:cs="Times New Roman"/>
          <w:b/>
          <w:bCs/>
          <w:sz w:val="24"/>
          <w:szCs w:val="24"/>
        </w:rPr>
        <w:t>Learning Areas:</w:t>
      </w:r>
    </w:p>
    <w:p w:rsidR="00E377B4" w:rsidRPr="00E377B4" w:rsidRDefault="00E377B4" w:rsidP="00E377B4">
      <w:pPr>
        <w:shd w:val="clear" w:color="auto" w:fill="FFFFFF"/>
        <w:spacing w:line="240" w:lineRule="auto"/>
        <w:rPr>
          <w:rFonts w:eastAsia="Times New Roman" w:cs="Times New Roman"/>
          <w:sz w:val="24"/>
          <w:szCs w:val="24"/>
        </w:rPr>
      </w:pPr>
      <w:r w:rsidRPr="00E377B4">
        <w:rPr>
          <w:rFonts w:eastAsia="Times New Roman" w:cs="Times New Roman"/>
          <w:sz w:val="24"/>
          <w:szCs w:val="24"/>
        </w:rPr>
        <w:br/>
        <w:t>Conduct evaluation related to programs, research, and other areas of practice</w:t>
      </w:r>
      <w:r w:rsidRPr="00E377B4">
        <w:rPr>
          <w:rFonts w:eastAsia="Times New Roman" w:cs="Times New Roman"/>
          <w:sz w:val="24"/>
          <w:szCs w:val="24"/>
        </w:rPr>
        <w:br/>
        <w:t>Implementation of health education strategies, interventions and programs</w:t>
      </w:r>
      <w:r w:rsidRPr="00E377B4">
        <w:rPr>
          <w:rFonts w:eastAsia="Times New Roman" w:cs="Times New Roman"/>
          <w:sz w:val="24"/>
          <w:szCs w:val="24"/>
        </w:rPr>
        <w:br/>
        <w:t>Occupational health and safety</w:t>
      </w:r>
      <w:r w:rsidRPr="00E377B4">
        <w:rPr>
          <w:rFonts w:eastAsia="Times New Roman" w:cs="Times New Roman"/>
          <w:sz w:val="24"/>
          <w:szCs w:val="24"/>
        </w:rPr>
        <w:br/>
      </w:r>
      <w:proofErr w:type="gramStart"/>
      <w:r w:rsidRPr="00E377B4">
        <w:rPr>
          <w:rFonts w:eastAsia="Times New Roman" w:cs="Times New Roman"/>
          <w:sz w:val="24"/>
          <w:szCs w:val="24"/>
        </w:rPr>
        <w:t>Planning</w:t>
      </w:r>
      <w:proofErr w:type="gramEnd"/>
      <w:r w:rsidRPr="00E377B4">
        <w:rPr>
          <w:rFonts w:eastAsia="Times New Roman" w:cs="Times New Roman"/>
          <w:sz w:val="24"/>
          <w:szCs w:val="24"/>
        </w:rPr>
        <w:t xml:space="preserve"> of health education strategies, interventions, and programs</w:t>
      </w:r>
      <w:r w:rsidRPr="00E377B4">
        <w:rPr>
          <w:rFonts w:eastAsia="Times New Roman" w:cs="Times New Roman"/>
          <w:sz w:val="24"/>
          <w:szCs w:val="24"/>
        </w:rPr>
        <w:br/>
        <w:t>Program planning</w:t>
      </w:r>
      <w:r w:rsidRPr="00E377B4">
        <w:rPr>
          <w:rFonts w:eastAsia="Times New Roman" w:cs="Times New Roman"/>
          <w:sz w:val="24"/>
          <w:szCs w:val="24"/>
        </w:rPr>
        <w:br/>
        <w:t>Social and behavioral sciences</w:t>
      </w:r>
    </w:p>
    <w:p w:rsidR="00E377B4" w:rsidRPr="00E377B4" w:rsidRDefault="00E377B4" w:rsidP="00E377B4">
      <w:pPr>
        <w:shd w:val="clear" w:color="auto" w:fill="FFFFFF"/>
        <w:spacing w:after="0" w:line="240" w:lineRule="auto"/>
        <w:rPr>
          <w:rFonts w:eastAsia="Times New Roman" w:cs="Times New Roman"/>
          <w:sz w:val="24"/>
          <w:szCs w:val="24"/>
        </w:rPr>
      </w:pPr>
      <w:r w:rsidRPr="00E377B4">
        <w:rPr>
          <w:rFonts w:eastAsia="Times New Roman" w:cs="Times New Roman"/>
          <w:sz w:val="24"/>
          <w:szCs w:val="24"/>
        </w:rPr>
        <w:t>First Presenter</w:t>
      </w:r>
    </w:p>
    <w:p w:rsidR="00E377B4" w:rsidRPr="00E377B4" w:rsidRDefault="00E377B4" w:rsidP="00E377B4">
      <w:pPr>
        <w:shd w:val="clear" w:color="auto" w:fill="FFFFFF"/>
        <w:spacing w:after="0" w:line="240" w:lineRule="auto"/>
        <w:rPr>
          <w:rFonts w:eastAsia="Times New Roman" w:cs="Times New Roman"/>
          <w:b/>
          <w:bCs/>
          <w:i/>
          <w:iCs/>
          <w:sz w:val="24"/>
          <w:szCs w:val="24"/>
        </w:rPr>
      </w:pPr>
      <w:r w:rsidRPr="00E377B4">
        <w:rPr>
          <w:rFonts w:eastAsia="Times New Roman" w:cs="Times New Roman"/>
          <w:b/>
          <w:bCs/>
          <w:i/>
          <w:iCs/>
          <w:sz w:val="24"/>
          <w:szCs w:val="24"/>
        </w:rPr>
        <w:t>Presenter</w:t>
      </w: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sz w:val="24"/>
          <w:szCs w:val="24"/>
        </w:rPr>
        <w:t>Bennison Daniel, BA, Criminal Justice and BA Emergency Preparedness </w:t>
      </w:r>
      <w:r w:rsidRPr="00E377B4">
        <w:rPr>
          <w:rFonts w:eastAsia="Times New Roman" w:cs="Times New Roman"/>
          <w:sz w:val="24"/>
          <w:szCs w:val="24"/>
        </w:rPr>
        <w:br/>
      </w:r>
      <w:r w:rsidRPr="00E377B4">
        <w:rPr>
          <w:rFonts w:eastAsia="Times New Roman" w:cs="Times New Roman"/>
          <w:b/>
          <w:bCs/>
          <w:sz w:val="24"/>
          <w:szCs w:val="24"/>
        </w:rPr>
        <w:t>Email: </w:t>
      </w:r>
      <w:r w:rsidRPr="00E377B4">
        <w:rPr>
          <w:rFonts w:eastAsia="Times New Roman" w:cs="Times New Roman"/>
          <w:sz w:val="24"/>
          <w:szCs w:val="24"/>
        </w:rPr>
        <w:t>BennisonD@nashuanh.gov </w:t>
      </w: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sz w:val="24"/>
          <w:szCs w:val="24"/>
        </w:rPr>
        <w:t>Nashua NH Division of Public Health and Community Services</w:t>
      </w:r>
      <w:r w:rsidRPr="00E377B4">
        <w:rPr>
          <w:rFonts w:eastAsia="Times New Roman" w:cs="Times New Roman"/>
          <w:sz w:val="24"/>
          <w:szCs w:val="24"/>
        </w:rPr>
        <w:br/>
        <w:t>AmeriCorps VISTA Disaster Preparedness Coordinator</w:t>
      </w:r>
      <w:r w:rsidRPr="00E377B4">
        <w:rPr>
          <w:rFonts w:eastAsia="Times New Roman" w:cs="Times New Roman"/>
          <w:sz w:val="24"/>
          <w:szCs w:val="24"/>
        </w:rPr>
        <w:br/>
        <w:t>18 Mulberry Street</w:t>
      </w:r>
      <w:r w:rsidRPr="00E377B4">
        <w:rPr>
          <w:rFonts w:eastAsia="Times New Roman" w:cs="Times New Roman"/>
          <w:sz w:val="24"/>
          <w:szCs w:val="24"/>
        </w:rPr>
        <w:br/>
        <w:t>Nashua NH 03060 </w:t>
      </w:r>
      <w:r w:rsidRPr="00E377B4">
        <w:rPr>
          <w:rFonts w:eastAsia="Times New Roman" w:cs="Times New Roman"/>
          <w:sz w:val="24"/>
          <w:szCs w:val="24"/>
        </w:rPr>
        <w:br/>
        <w:t>USA</w:t>
      </w: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b/>
          <w:bCs/>
          <w:sz w:val="24"/>
          <w:szCs w:val="24"/>
        </w:rPr>
        <w:t>Qualified on the content I am responsible for because:</w:t>
      </w:r>
      <w:r w:rsidRPr="00E377B4">
        <w:rPr>
          <w:rFonts w:eastAsia="Times New Roman" w:cs="Times New Roman"/>
          <w:sz w:val="24"/>
          <w:szCs w:val="24"/>
        </w:rPr>
        <w:t> I am qualified to be an abstract Author because as project lead I have spearheaded this initiative with support from established professionals in both the emergency preparedness and substance use disorder prevention and care fields. I have also worked in emergency preparedness planning for 2 years. </w:t>
      </w:r>
      <w:r w:rsidRPr="00E377B4">
        <w:rPr>
          <w:rFonts w:eastAsia="Times New Roman" w:cs="Times New Roman"/>
          <w:sz w:val="24"/>
          <w:szCs w:val="24"/>
        </w:rPr>
        <w:br/>
      </w:r>
      <w:proofErr w:type="gramStart"/>
      <w:r w:rsidRPr="00E377B4">
        <w:rPr>
          <w:rFonts w:eastAsia="Times New Roman" w:cs="Times New Roman"/>
          <w:b/>
          <w:bCs/>
          <w:sz w:val="24"/>
          <w:szCs w:val="24"/>
        </w:rPr>
        <w:t>Any relevant financial relationships?</w:t>
      </w:r>
      <w:proofErr w:type="gramEnd"/>
      <w:r w:rsidRPr="00E377B4">
        <w:rPr>
          <w:rFonts w:eastAsia="Times New Roman" w:cs="Times New Roman"/>
          <w:sz w:val="24"/>
          <w:szCs w:val="24"/>
        </w:rPr>
        <w:t> No</w:t>
      </w:r>
      <w:r w:rsidRPr="00E377B4">
        <w:rPr>
          <w:rFonts w:eastAsia="Times New Roman" w:cs="Times New Roman"/>
          <w:sz w:val="24"/>
          <w:szCs w:val="24"/>
        </w:rPr>
        <w:br/>
        <w:t>Signed on 02/02/2018 by </w:t>
      </w:r>
      <w:r w:rsidRPr="00E377B4">
        <w:rPr>
          <w:rFonts w:eastAsia="Times New Roman" w:cs="Times New Roman"/>
          <w:i/>
          <w:iCs/>
          <w:sz w:val="24"/>
          <w:szCs w:val="24"/>
        </w:rPr>
        <w:t>Daniel Bennison</w:t>
      </w:r>
    </w:p>
    <w:p w:rsidR="00E377B4" w:rsidRPr="00E377B4" w:rsidRDefault="00E377B4" w:rsidP="00E377B4">
      <w:pPr>
        <w:shd w:val="clear" w:color="auto" w:fill="FFFFFF"/>
        <w:spacing w:after="0" w:line="240" w:lineRule="auto"/>
        <w:rPr>
          <w:rFonts w:eastAsia="Times New Roman" w:cs="Times New Roman"/>
          <w:sz w:val="24"/>
          <w:szCs w:val="24"/>
        </w:rPr>
      </w:pPr>
      <w:r w:rsidRPr="00E377B4">
        <w:rPr>
          <w:rFonts w:eastAsia="Times New Roman" w:cs="Times New Roman"/>
          <w:sz w:val="24"/>
          <w:szCs w:val="24"/>
        </w:rPr>
        <w:t>Second Author</w:t>
      </w: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sz w:val="24"/>
          <w:szCs w:val="24"/>
        </w:rPr>
        <w:t>Angela Lumenello, MPH, Epidemiology </w:t>
      </w:r>
      <w:r w:rsidRPr="00E377B4">
        <w:rPr>
          <w:rFonts w:eastAsia="Times New Roman" w:cs="Times New Roman"/>
          <w:sz w:val="24"/>
          <w:szCs w:val="24"/>
        </w:rPr>
        <w:br/>
      </w:r>
      <w:r w:rsidRPr="00E377B4">
        <w:rPr>
          <w:rFonts w:eastAsia="Times New Roman" w:cs="Times New Roman"/>
          <w:b/>
          <w:bCs/>
          <w:sz w:val="24"/>
          <w:szCs w:val="24"/>
        </w:rPr>
        <w:t>Email: </w:t>
      </w:r>
      <w:r w:rsidRPr="00E377B4">
        <w:rPr>
          <w:rFonts w:eastAsia="Times New Roman" w:cs="Times New Roman"/>
          <w:sz w:val="24"/>
          <w:szCs w:val="24"/>
        </w:rPr>
        <w:t>LumenelloA@nashuanh.gov </w:t>
      </w:r>
    </w:p>
    <w:p w:rsidR="00E377B4" w:rsidRPr="00E377B4" w:rsidRDefault="00E377B4" w:rsidP="00E377B4">
      <w:pPr>
        <w:shd w:val="clear" w:color="auto" w:fill="FFFFFF"/>
        <w:spacing w:after="150" w:line="240" w:lineRule="auto"/>
        <w:rPr>
          <w:rFonts w:eastAsia="Times New Roman" w:cs="Times New Roman"/>
          <w:sz w:val="24"/>
          <w:szCs w:val="24"/>
        </w:rPr>
      </w:pPr>
      <w:r w:rsidRPr="00E377B4">
        <w:rPr>
          <w:rFonts w:eastAsia="Times New Roman" w:cs="Times New Roman"/>
          <w:sz w:val="24"/>
          <w:szCs w:val="24"/>
        </w:rPr>
        <w:t>Nashua NH Division of Public Health and Community Services</w:t>
      </w:r>
      <w:r w:rsidRPr="00E377B4">
        <w:rPr>
          <w:rFonts w:eastAsia="Times New Roman" w:cs="Times New Roman"/>
          <w:sz w:val="24"/>
          <w:szCs w:val="24"/>
        </w:rPr>
        <w:br/>
        <w:t>Epidemiologist</w:t>
      </w:r>
      <w:r w:rsidRPr="00E377B4">
        <w:rPr>
          <w:rFonts w:eastAsia="Times New Roman" w:cs="Times New Roman"/>
          <w:sz w:val="24"/>
          <w:szCs w:val="24"/>
        </w:rPr>
        <w:br/>
        <w:t>18 Mulberry Street</w:t>
      </w:r>
      <w:r w:rsidRPr="00E377B4">
        <w:rPr>
          <w:rFonts w:eastAsia="Times New Roman" w:cs="Times New Roman"/>
          <w:sz w:val="24"/>
          <w:szCs w:val="24"/>
        </w:rPr>
        <w:br/>
        <w:t>Nashua NH 03060 </w:t>
      </w:r>
      <w:r w:rsidRPr="00E377B4">
        <w:rPr>
          <w:rFonts w:eastAsia="Times New Roman" w:cs="Times New Roman"/>
          <w:sz w:val="24"/>
          <w:szCs w:val="24"/>
        </w:rPr>
        <w:br/>
        <w:t>USA</w:t>
      </w:r>
    </w:p>
    <w:p w:rsidR="00E377B4" w:rsidRPr="00E377B4" w:rsidRDefault="00E377B4" w:rsidP="00E377B4">
      <w:pPr>
        <w:shd w:val="clear" w:color="auto" w:fill="FFFFFF"/>
        <w:spacing w:after="0" w:line="240" w:lineRule="auto"/>
        <w:rPr>
          <w:rFonts w:eastAsia="Times New Roman" w:cs="Times New Roman"/>
          <w:sz w:val="24"/>
          <w:szCs w:val="24"/>
        </w:rPr>
      </w:pPr>
      <w:r w:rsidRPr="00E377B4">
        <w:rPr>
          <w:rFonts w:eastAsia="Times New Roman" w:cs="Times New Roman"/>
          <w:sz w:val="24"/>
          <w:szCs w:val="24"/>
        </w:rPr>
        <w:t>Third Author</w:t>
      </w:r>
    </w:p>
    <w:p w:rsidR="00E377B4" w:rsidRPr="00E377B4" w:rsidRDefault="00E377B4" w:rsidP="00E377B4">
      <w:pPr>
        <w:shd w:val="clear" w:color="auto" w:fill="FFFFFF"/>
        <w:spacing w:after="150" w:line="240" w:lineRule="auto"/>
        <w:rPr>
          <w:rFonts w:eastAsia="Times New Roman" w:cs="Arial"/>
          <w:color w:val="333333"/>
          <w:sz w:val="20"/>
          <w:szCs w:val="20"/>
        </w:rPr>
      </w:pPr>
      <w:r w:rsidRPr="00E377B4">
        <w:rPr>
          <w:rFonts w:eastAsia="Times New Roman" w:cs="Arial"/>
          <w:color w:val="333333"/>
          <w:sz w:val="20"/>
          <w:szCs w:val="20"/>
        </w:rPr>
        <w:lastRenderedPageBreak/>
        <w:t>Chelsea St. George, MPH </w:t>
      </w:r>
      <w:r w:rsidRPr="00E377B4">
        <w:rPr>
          <w:rFonts w:eastAsia="Times New Roman" w:cs="Arial"/>
          <w:color w:val="333333"/>
          <w:sz w:val="20"/>
          <w:szCs w:val="20"/>
        </w:rPr>
        <w:br/>
      </w:r>
      <w:r w:rsidRPr="00E377B4">
        <w:rPr>
          <w:rFonts w:eastAsia="Times New Roman" w:cs="Arial"/>
          <w:b/>
          <w:bCs/>
          <w:color w:val="333333"/>
          <w:sz w:val="20"/>
          <w:szCs w:val="20"/>
        </w:rPr>
        <w:t>Email: </w:t>
      </w:r>
      <w:r w:rsidRPr="00E377B4">
        <w:rPr>
          <w:rFonts w:eastAsia="Times New Roman" w:cs="Arial"/>
          <w:color w:val="333333"/>
          <w:sz w:val="20"/>
          <w:szCs w:val="20"/>
        </w:rPr>
        <w:t>StGeorgeC@NashuaNH.gov </w:t>
      </w:r>
    </w:p>
    <w:p w:rsidR="00C374A2" w:rsidRPr="00E377B4" w:rsidRDefault="00E377B4" w:rsidP="00E377B4">
      <w:pPr>
        <w:shd w:val="clear" w:color="auto" w:fill="FFFFFF"/>
        <w:spacing w:line="240" w:lineRule="auto"/>
        <w:rPr>
          <w:rFonts w:eastAsia="Times New Roman" w:cs="Arial"/>
          <w:color w:val="333333"/>
          <w:sz w:val="20"/>
          <w:szCs w:val="20"/>
        </w:rPr>
      </w:pPr>
      <w:r w:rsidRPr="00E377B4">
        <w:rPr>
          <w:rFonts w:eastAsia="Times New Roman" w:cs="Arial"/>
          <w:color w:val="333333"/>
          <w:sz w:val="20"/>
          <w:szCs w:val="20"/>
        </w:rPr>
        <w:t>Nashua NH Division of Public Health and Community Services</w:t>
      </w:r>
      <w:r w:rsidRPr="00E377B4">
        <w:rPr>
          <w:rFonts w:eastAsia="Times New Roman" w:cs="Arial"/>
          <w:color w:val="333333"/>
          <w:sz w:val="20"/>
          <w:szCs w:val="20"/>
        </w:rPr>
        <w:br/>
        <w:t>Public Health Emergency Preparedness Coordinator</w:t>
      </w:r>
      <w:r w:rsidRPr="00E377B4">
        <w:rPr>
          <w:rFonts w:eastAsia="Times New Roman" w:cs="Arial"/>
          <w:color w:val="333333"/>
          <w:sz w:val="20"/>
          <w:szCs w:val="20"/>
        </w:rPr>
        <w:br/>
        <w:t>18 Mulberry Street</w:t>
      </w:r>
      <w:r w:rsidRPr="00E377B4">
        <w:rPr>
          <w:rFonts w:eastAsia="Times New Roman" w:cs="Arial"/>
          <w:color w:val="333333"/>
          <w:sz w:val="20"/>
          <w:szCs w:val="20"/>
        </w:rPr>
        <w:br/>
        <w:t>Nashua NH 03060 </w:t>
      </w:r>
      <w:r w:rsidRPr="00E377B4">
        <w:rPr>
          <w:rFonts w:eastAsia="Times New Roman" w:cs="Arial"/>
          <w:color w:val="333333"/>
          <w:sz w:val="20"/>
          <w:szCs w:val="20"/>
        </w:rPr>
        <w:br/>
        <w:t>USA</w:t>
      </w:r>
    </w:p>
    <w:sectPr w:rsidR="00C374A2" w:rsidRPr="00E3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EB4"/>
    <w:multiLevelType w:val="multilevel"/>
    <w:tmpl w:val="999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B4"/>
    <w:rsid w:val="0069175F"/>
    <w:rsid w:val="00C374A2"/>
    <w:rsid w:val="00E3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3034">
      <w:bodyDiv w:val="1"/>
      <w:marLeft w:val="0"/>
      <w:marRight w:val="0"/>
      <w:marTop w:val="0"/>
      <w:marBottom w:val="0"/>
      <w:divBdr>
        <w:top w:val="none" w:sz="0" w:space="0" w:color="auto"/>
        <w:left w:val="none" w:sz="0" w:space="0" w:color="auto"/>
        <w:bottom w:val="none" w:sz="0" w:space="0" w:color="auto"/>
        <w:right w:val="none" w:sz="0" w:space="0" w:color="auto"/>
      </w:divBdr>
      <w:divsChild>
        <w:div w:id="1525241861">
          <w:marLeft w:val="0"/>
          <w:marRight w:val="0"/>
          <w:marTop w:val="0"/>
          <w:marBottom w:val="0"/>
          <w:divBdr>
            <w:top w:val="none" w:sz="0" w:space="0" w:color="auto"/>
            <w:left w:val="none" w:sz="0" w:space="0" w:color="auto"/>
            <w:bottom w:val="none" w:sz="0" w:space="0" w:color="auto"/>
            <w:right w:val="none" w:sz="0" w:space="0" w:color="auto"/>
          </w:divBdr>
        </w:div>
        <w:div w:id="126046804">
          <w:marLeft w:val="0"/>
          <w:marRight w:val="0"/>
          <w:marTop w:val="0"/>
          <w:marBottom w:val="240"/>
          <w:divBdr>
            <w:top w:val="single" w:sz="6" w:space="4" w:color="CCCCCC"/>
            <w:left w:val="none" w:sz="0" w:space="0" w:color="auto"/>
            <w:bottom w:val="none" w:sz="0" w:space="0" w:color="auto"/>
            <w:right w:val="none" w:sz="0" w:space="0" w:color="auto"/>
          </w:divBdr>
          <w:divsChild>
            <w:div w:id="1284992855">
              <w:marLeft w:val="0"/>
              <w:marRight w:val="0"/>
              <w:marTop w:val="0"/>
              <w:marBottom w:val="0"/>
              <w:divBdr>
                <w:top w:val="none" w:sz="0" w:space="0" w:color="auto"/>
                <w:left w:val="none" w:sz="0" w:space="0" w:color="auto"/>
                <w:bottom w:val="none" w:sz="0" w:space="0" w:color="auto"/>
                <w:right w:val="none" w:sz="0" w:space="0" w:color="auto"/>
              </w:divBdr>
              <w:divsChild>
                <w:div w:id="1231576626">
                  <w:marLeft w:val="0"/>
                  <w:marRight w:val="0"/>
                  <w:marTop w:val="0"/>
                  <w:marBottom w:val="0"/>
                  <w:divBdr>
                    <w:top w:val="none" w:sz="0" w:space="0" w:color="auto"/>
                    <w:left w:val="none" w:sz="0" w:space="0" w:color="auto"/>
                    <w:bottom w:val="single" w:sz="6" w:space="2" w:color="000000"/>
                    <w:right w:val="none" w:sz="0" w:space="0" w:color="auto"/>
                  </w:divBdr>
                </w:div>
                <w:div w:id="1001011960">
                  <w:marLeft w:val="0"/>
                  <w:marRight w:val="0"/>
                  <w:marTop w:val="0"/>
                  <w:marBottom w:val="0"/>
                  <w:divBdr>
                    <w:top w:val="none" w:sz="0" w:space="0" w:color="auto"/>
                    <w:left w:val="none" w:sz="0" w:space="0" w:color="auto"/>
                    <w:bottom w:val="none" w:sz="0" w:space="0" w:color="auto"/>
                    <w:right w:val="none" w:sz="0" w:space="0" w:color="auto"/>
                  </w:divBdr>
                </w:div>
                <w:div w:id="1568606923">
                  <w:marLeft w:val="0"/>
                  <w:marRight w:val="0"/>
                  <w:marTop w:val="0"/>
                  <w:marBottom w:val="150"/>
                  <w:divBdr>
                    <w:top w:val="none" w:sz="0" w:space="0" w:color="auto"/>
                    <w:left w:val="none" w:sz="0" w:space="0" w:color="auto"/>
                    <w:bottom w:val="none" w:sz="0" w:space="0" w:color="auto"/>
                    <w:right w:val="none" w:sz="0" w:space="0" w:color="auto"/>
                  </w:divBdr>
                  <w:divsChild>
                    <w:div w:id="1986008668">
                      <w:marLeft w:val="0"/>
                      <w:marRight w:val="0"/>
                      <w:marTop w:val="0"/>
                      <w:marBottom w:val="150"/>
                      <w:divBdr>
                        <w:top w:val="none" w:sz="0" w:space="0" w:color="auto"/>
                        <w:left w:val="none" w:sz="0" w:space="0" w:color="auto"/>
                        <w:bottom w:val="none" w:sz="0" w:space="0" w:color="auto"/>
                        <w:right w:val="none" w:sz="0" w:space="0" w:color="auto"/>
                      </w:divBdr>
                      <w:divsChild>
                        <w:div w:id="1666130042">
                          <w:marLeft w:val="0"/>
                          <w:marRight w:val="0"/>
                          <w:marTop w:val="0"/>
                          <w:marBottom w:val="0"/>
                          <w:divBdr>
                            <w:top w:val="none" w:sz="0" w:space="0" w:color="auto"/>
                            <w:left w:val="none" w:sz="0" w:space="0" w:color="auto"/>
                            <w:bottom w:val="none" w:sz="0" w:space="0" w:color="auto"/>
                            <w:right w:val="none" w:sz="0" w:space="0" w:color="auto"/>
                          </w:divBdr>
                          <w:divsChild>
                            <w:div w:id="1179463291">
                              <w:marLeft w:val="0"/>
                              <w:marRight w:val="0"/>
                              <w:marTop w:val="0"/>
                              <w:marBottom w:val="0"/>
                              <w:divBdr>
                                <w:top w:val="none" w:sz="0" w:space="0" w:color="auto"/>
                                <w:left w:val="none" w:sz="0" w:space="0" w:color="auto"/>
                                <w:bottom w:val="none" w:sz="0" w:space="0" w:color="auto"/>
                                <w:right w:val="none" w:sz="0" w:space="0" w:color="auto"/>
                              </w:divBdr>
                            </w:div>
                            <w:div w:id="11460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4906">
                  <w:marLeft w:val="0"/>
                  <w:marRight w:val="0"/>
                  <w:marTop w:val="0"/>
                  <w:marBottom w:val="0"/>
                  <w:divBdr>
                    <w:top w:val="none" w:sz="0" w:space="0" w:color="auto"/>
                    <w:left w:val="none" w:sz="0" w:space="0" w:color="auto"/>
                    <w:bottom w:val="none" w:sz="0" w:space="0" w:color="auto"/>
                    <w:right w:val="none" w:sz="0" w:space="0" w:color="auto"/>
                  </w:divBdr>
                  <w:divsChild>
                    <w:div w:id="1733843691">
                      <w:marLeft w:val="0"/>
                      <w:marRight w:val="0"/>
                      <w:marTop w:val="0"/>
                      <w:marBottom w:val="240"/>
                      <w:divBdr>
                        <w:top w:val="none" w:sz="0" w:space="0" w:color="auto"/>
                        <w:left w:val="none" w:sz="0" w:space="0" w:color="auto"/>
                        <w:bottom w:val="none" w:sz="0" w:space="0" w:color="auto"/>
                        <w:right w:val="none" w:sz="0" w:space="0" w:color="auto"/>
                      </w:divBdr>
                      <w:divsChild>
                        <w:div w:id="1745831119">
                          <w:marLeft w:val="0"/>
                          <w:marRight w:val="0"/>
                          <w:marTop w:val="0"/>
                          <w:marBottom w:val="150"/>
                          <w:divBdr>
                            <w:top w:val="none" w:sz="0" w:space="0" w:color="auto"/>
                            <w:left w:val="none" w:sz="0" w:space="0" w:color="auto"/>
                            <w:bottom w:val="none" w:sz="0" w:space="0" w:color="auto"/>
                            <w:right w:val="none" w:sz="0" w:space="0" w:color="auto"/>
                          </w:divBdr>
                          <w:divsChild>
                            <w:div w:id="1930769510">
                              <w:marLeft w:val="0"/>
                              <w:marRight w:val="0"/>
                              <w:marTop w:val="0"/>
                              <w:marBottom w:val="0"/>
                              <w:divBdr>
                                <w:top w:val="none" w:sz="0" w:space="0" w:color="auto"/>
                                <w:left w:val="none" w:sz="0" w:space="0" w:color="auto"/>
                                <w:bottom w:val="none" w:sz="0" w:space="0" w:color="auto"/>
                                <w:right w:val="none" w:sz="0" w:space="0" w:color="auto"/>
                              </w:divBdr>
                              <w:divsChild>
                                <w:div w:id="300885514">
                                  <w:marLeft w:val="0"/>
                                  <w:marRight w:val="0"/>
                                  <w:marTop w:val="0"/>
                                  <w:marBottom w:val="0"/>
                                  <w:divBdr>
                                    <w:top w:val="none" w:sz="0" w:space="0" w:color="auto"/>
                                    <w:left w:val="none" w:sz="0" w:space="0" w:color="auto"/>
                                    <w:bottom w:val="none" w:sz="0" w:space="0" w:color="auto"/>
                                    <w:right w:val="none" w:sz="0" w:space="0" w:color="auto"/>
                                  </w:divBdr>
                                </w:div>
                              </w:divsChild>
                            </w:div>
                            <w:div w:id="850679543">
                              <w:marLeft w:val="0"/>
                              <w:marRight w:val="0"/>
                              <w:marTop w:val="0"/>
                              <w:marBottom w:val="0"/>
                              <w:divBdr>
                                <w:top w:val="none" w:sz="0" w:space="0" w:color="auto"/>
                                <w:left w:val="none" w:sz="0" w:space="0" w:color="auto"/>
                                <w:bottom w:val="none" w:sz="0" w:space="0" w:color="auto"/>
                                <w:right w:val="none" w:sz="0" w:space="0" w:color="auto"/>
                              </w:divBdr>
                              <w:divsChild>
                                <w:div w:id="1049692832">
                                  <w:marLeft w:val="0"/>
                                  <w:marRight w:val="0"/>
                                  <w:marTop w:val="0"/>
                                  <w:marBottom w:val="0"/>
                                  <w:divBdr>
                                    <w:top w:val="none" w:sz="0" w:space="0" w:color="auto"/>
                                    <w:left w:val="none" w:sz="0" w:space="0" w:color="auto"/>
                                    <w:bottom w:val="none" w:sz="0" w:space="0" w:color="auto"/>
                                    <w:right w:val="none" w:sz="0" w:space="0" w:color="auto"/>
                                  </w:divBdr>
                                </w:div>
                              </w:divsChild>
                            </w:div>
                            <w:div w:id="296186017">
                              <w:marLeft w:val="0"/>
                              <w:marRight w:val="0"/>
                              <w:marTop w:val="0"/>
                              <w:marBottom w:val="0"/>
                              <w:divBdr>
                                <w:top w:val="none" w:sz="0" w:space="0" w:color="auto"/>
                                <w:left w:val="none" w:sz="0" w:space="0" w:color="auto"/>
                                <w:bottom w:val="none" w:sz="0" w:space="0" w:color="auto"/>
                                <w:right w:val="none" w:sz="0" w:space="0" w:color="auto"/>
                              </w:divBdr>
                              <w:divsChild>
                                <w:div w:id="1572084902">
                                  <w:marLeft w:val="0"/>
                                  <w:marRight w:val="0"/>
                                  <w:marTop w:val="0"/>
                                  <w:marBottom w:val="0"/>
                                  <w:divBdr>
                                    <w:top w:val="none" w:sz="0" w:space="0" w:color="auto"/>
                                    <w:left w:val="none" w:sz="0" w:space="0" w:color="auto"/>
                                    <w:bottom w:val="none" w:sz="0" w:space="0" w:color="auto"/>
                                    <w:right w:val="none" w:sz="0" w:space="0" w:color="auto"/>
                                  </w:divBdr>
                                </w:div>
                              </w:divsChild>
                            </w:div>
                            <w:div w:id="341014510">
                              <w:marLeft w:val="0"/>
                              <w:marRight w:val="0"/>
                              <w:marTop w:val="0"/>
                              <w:marBottom w:val="0"/>
                              <w:divBdr>
                                <w:top w:val="none" w:sz="0" w:space="0" w:color="auto"/>
                                <w:left w:val="none" w:sz="0" w:space="0" w:color="auto"/>
                                <w:bottom w:val="none" w:sz="0" w:space="0" w:color="auto"/>
                                <w:right w:val="none" w:sz="0" w:space="0" w:color="auto"/>
                              </w:divBdr>
                              <w:divsChild>
                                <w:div w:id="2104765407">
                                  <w:marLeft w:val="0"/>
                                  <w:marRight w:val="0"/>
                                  <w:marTop w:val="0"/>
                                  <w:marBottom w:val="0"/>
                                  <w:divBdr>
                                    <w:top w:val="none" w:sz="0" w:space="0" w:color="auto"/>
                                    <w:left w:val="none" w:sz="0" w:space="0" w:color="auto"/>
                                    <w:bottom w:val="none" w:sz="0" w:space="0" w:color="auto"/>
                                    <w:right w:val="none" w:sz="0" w:space="0" w:color="auto"/>
                                  </w:divBdr>
                                </w:div>
                              </w:divsChild>
                            </w:div>
                            <w:div w:id="1857230226">
                              <w:marLeft w:val="0"/>
                              <w:marRight w:val="0"/>
                              <w:marTop w:val="0"/>
                              <w:marBottom w:val="0"/>
                              <w:divBdr>
                                <w:top w:val="none" w:sz="0" w:space="0" w:color="auto"/>
                                <w:left w:val="none" w:sz="0" w:space="0" w:color="auto"/>
                                <w:bottom w:val="none" w:sz="0" w:space="0" w:color="auto"/>
                                <w:right w:val="none" w:sz="0" w:space="0" w:color="auto"/>
                              </w:divBdr>
                              <w:divsChild>
                                <w:div w:id="118300948">
                                  <w:marLeft w:val="0"/>
                                  <w:marRight w:val="0"/>
                                  <w:marTop w:val="0"/>
                                  <w:marBottom w:val="0"/>
                                  <w:divBdr>
                                    <w:top w:val="none" w:sz="0" w:space="0" w:color="auto"/>
                                    <w:left w:val="none" w:sz="0" w:space="0" w:color="auto"/>
                                    <w:bottom w:val="none" w:sz="0" w:space="0" w:color="auto"/>
                                    <w:right w:val="none" w:sz="0" w:space="0" w:color="auto"/>
                                  </w:divBdr>
                                </w:div>
                              </w:divsChild>
                            </w:div>
                            <w:div w:id="2006012724">
                              <w:marLeft w:val="0"/>
                              <w:marRight w:val="0"/>
                              <w:marTop w:val="0"/>
                              <w:marBottom w:val="0"/>
                              <w:divBdr>
                                <w:top w:val="none" w:sz="0" w:space="0" w:color="auto"/>
                                <w:left w:val="none" w:sz="0" w:space="0" w:color="auto"/>
                                <w:bottom w:val="none" w:sz="0" w:space="0" w:color="auto"/>
                                <w:right w:val="none" w:sz="0" w:space="0" w:color="auto"/>
                              </w:divBdr>
                              <w:divsChild>
                                <w:div w:id="289868267">
                                  <w:marLeft w:val="0"/>
                                  <w:marRight w:val="0"/>
                                  <w:marTop w:val="0"/>
                                  <w:marBottom w:val="0"/>
                                  <w:divBdr>
                                    <w:top w:val="none" w:sz="0" w:space="0" w:color="auto"/>
                                    <w:left w:val="none" w:sz="0" w:space="0" w:color="auto"/>
                                    <w:bottom w:val="none" w:sz="0" w:space="0" w:color="auto"/>
                                    <w:right w:val="none" w:sz="0" w:space="0" w:color="auto"/>
                                  </w:divBdr>
                                </w:div>
                              </w:divsChild>
                            </w:div>
                            <w:div w:id="1912347490">
                              <w:marLeft w:val="0"/>
                              <w:marRight w:val="0"/>
                              <w:marTop w:val="0"/>
                              <w:marBottom w:val="0"/>
                              <w:divBdr>
                                <w:top w:val="none" w:sz="0" w:space="0" w:color="auto"/>
                                <w:left w:val="none" w:sz="0" w:space="0" w:color="auto"/>
                                <w:bottom w:val="none" w:sz="0" w:space="0" w:color="auto"/>
                                <w:right w:val="none" w:sz="0" w:space="0" w:color="auto"/>
                              </w:divBdr>
                              <w:divsChild>
                                <w:div w:id="451248046">
                                  <w:marLeft w:val="0"/>
                                  <w:marRight w:val="0"/>
                                  <w:marTop w:val="0"/>
                                  <w:marBottom w:val="0"/>
                                  <w:divBdr>
                                    <w:top w:val="none" w:sz="0" w:space="0" w:color="auto"/>
                                    <w:left w:val="none" w:sz="0" w:space="0" w:color="auto"/>
                                    <w:bottom w:val="none" w:sz="0" w:space="0" w:color="auto"/>
                                    <w:right w:val="none" w:sz="0" w:space="0" w:color="auto"/>
                                  </w:divBdr>
                                </w:div>
                              </w:divsChild>
                            </w:div>
                            <w:div w:id="141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213">
                      <w:marLeft w:val="75"/>
                      <w:marRight w:val="0"/>
                      <w:marTop w:val="0"/>
                      <w:marBottom w:val="240"/>
                      <w:divBdr>
                        <w:top w:val="none" w:sz="0" w:space="0" w:color="auto"/>
                        <w:left w:val="none" w:sz="0" w:space="0" w:color="auto"/>
                        <w:bottom w:val="none" w:sz="0" w:space="0" w:color="auto"/>
                        <w:right w:val="none" w:sz="0" w:space="0" w:color="auto"/>
                      </w:divBdr>
                      <w:divsChild>
                        <w:div w:id="98449219">
                          <w:marLeft w:val="0"/>
                          <w:marRight w:val="0"/>
                          <w:marTop w:val="0"/>
                          <w:marBottom w:val="0"/>
                          <w:divBdr>
                            <w:top w:val="none" w:sz="0" w:space="0" w:color="auto"/>
                            <w:left w:val="none" w:sz="0" w:space="0" w:color="auto"/>
                            <w:bottom w:val="single" w:sz="6" w:space="2" w:color="000000"/>
                            <w:right w:val="none" w:sz="0" w:space="0" w:color="auto"/>
                          </w:divBdr>
                        </w:div>
                        <w:div w:id="356850744">
                          <w:marLeft w:val="0"/>
                          <w:marRight w:val="0"/>
                          <w:marTop w:val="0"/>
                          <w:marBottom w:val="150"/>
                          <w:divBdr>
                            <w:top w:val="none" w:sz="0" w:space="0" w:color="auto"/>
                            <w:left w:val="none" w:sz="0" w:space="0" w:color="auto"/>
                            <w:bottom w:val="none" w:sz="0" w:space="0" w:color="auto"/>
                            <w:right w:val="none" w:sz="0" w:space="0" w:color="auto"/>
                          </w:divBdr>
                          <w:divsChild>
                            <w:div w:id="671684610">
                              <w:marLeft w:val="0"/>
                              <w:marRight w:val="0"/>
                              <w:marTop w:val="0"/>
                              <w:marBottom w:val="0"/>
                              <w:divBdr>
                                <w:top w:val="none" w:sz="0" w:space="0" w:color="auto"/>
                                <w:left w:val="none" w:sz="0" w:space="0" w:color="auto"/>
                                <w:bottom w:val="none" w:sz="0" w:space="0" w:color="auto"/>
                                <w:right w:val="none" w:sz="0" w:space="0" w:color="auto"/>
                              </w:divBdr>
                            </w:div>
                            <w:div w:id="652638861">
                              <w:marLeft w:val="0"/>
                              <w:marRight w:val="0"/>
                              <w:marTop w:val="0"/>
                              <w:marBottom w:val="0"/>
                              <w:divBdr>
                                <w:top w:val="none" w:sz="0" w:space="0" w:color="auto"/>
                                <w:left w:val="none" w:sz="0" w:space="0" w:color="auto"/>
                                <w:bottom w:val="none" w:sz="0" w:space="0" w:color="auto"/>
                                <w:right w:val="none" w:sz="0" w:space="0" w:color="auto"/>
                              </w:divBdr>
                              <w:divsChild>
                                <w:div w:id="1689602871">
                                  <w:marLeft w:val="0"/>
                                  <w:marRight w:val="0"/>
                                  <w:marTop w:val="0"/>
                                  <w:marBottom w:val="0"/>
                                  <w:divBdr>
                                    <w:top w:val="single" w:sz="2" w:space="0" w:color="CCCCCC"/>
                                    <w:left w:val="none" w:sz="0" w:space="0" w:color="auto"/>
                                    <w:bottom w:val="none" w:sz="0" w:space="0" w:color="auto"/>
                                    <w:right w:val="none" w:sz="0" w:space="0" w:color="auto"/>
                                  </w:divBdr>
                                  <w:divsChild>
                                    <w:div w:id="1196191220">
                                      <w:marLeft w:val="0"/>
                                      <w:marRight w:val="0"/>
                                      <w:marTop w:val="0"/>
                                      <w:marBottom w:val="150"/>
                                      <w:divBdr>
                                        <w:top w:val="none" w:sz="0" w:space="0" w:color="auto"/>
                                        <w:left w:val="none" w:sz="0" w:space="0" w:color="auto"/>
                                        <w:bottom w:val="none" w:sz="0" w:space="0" w:color="auto"/>
                                        <w:right w:val="none" w:sz="0" w:space="0" w:color="auto"/>
                                      </w:divBdr>
                                      <w:divsChild>
                                        <w:div w:id="432943482">
                                          <w:marLeft w:val="0"/>
                                          <w:marRight w:val="0"/>
                                          <w:marTop w:val="0"/>
                                          <w:marBottom w:val="150"/>
                                          <w:divBdr>
                                            <w:top w:val="none" w:sz="0" w:space="0" w:color="auto"/>
                                            <w:left w:val="none" w:sz="0" w:space="0" w:color="auto"/>
                                            <w:bottom w:val="none" w:sz="0" w:space="0" w:color="auto"/>
                                            <w:right w:val="none" w:sz="0" w:space="0" w:color="auto"/>
                                          </w:divBdr>
                                        </w:div>
                                        <w:div w:id="878057185">
                                          <w:marLeft w:val="0"/>
                                          <w:marRight w:val="0"/>
                                          <w:marTop w:val="0"/>
                                          <w:marBottom w:val="150"/>
                                          <w:divBdr>
                                            <w:top w:val="none" w:sz="0" w:space="0" w:color="auto"/>
                                            <w:left w:val="none" w:sz="0" w:space="0" w:color="auto"/>
                                            <w:bottom w:val="none" w:sz="0" w:space="0" w:color="auto"/>
                                            <w:right w:val="none" w:sz="0" w:space="0" w:color="auto"/>
                                          </w:divBdr>
                                        </w:div>
                                        <w:div w:id="845368350">
                                          <w:marLeft w:val="0"/>
                                          <w:marRight w:val="0"/>
                                          <w:marTop w:val="0"/>
                                          <w:marBottom w:val="150"/>
                                          <w:divBdr>
                                            <w:top w:val="none" w:sz="0" w:space="0" w:color="auto"/>
                                            <w:left w:val="none" w:sz="0" w:space="0" w:color="auto"/>
                                            <w:bottom w:val="none" w:sz="0" w:space="0" w:color="auto"/>
                                            <w:right w:val="none" w:sz="0" w:space="0" w:color="auto"/>
                                          </w:divBdr>
                                          <w:divsChild>
                                            <w:div w:id="14272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24644">
                          <w:marLeft w:val="0"/>
                          <w:marRight w:val="0"/>
                          <w:marTop w:val="0"/>
                          <w:marBottom w:val="0"/>
                          <w:divBdr>
                            <w:top w:val="none" w:sz="0" w:space="0" w:color="auto"/>
                            <w:left w:val="none" w:sz="0" w:space="0" w:color="auto"/>
                            <w:bottom w:val="single" w:sz="6" w:space="2" w:color="000000"/>
                            <w:right w:val="none" w:sz="0" w:space="0" w:color="auto"/>
                          </w:divBdr>
                        </w:div>
                        <w:div w:id="6371657">
                          <w:marLeft w:val="0"/>
                          <w:marRight w:val="0"/>
                          <w:marTop w:val="0"/>
                          <w:marBottom w:val="150"/>
                          <w:divBdr>
                            <w:top w:val="none" w:sz="0" w:space="0" w:color="auto"/>
                            <w:left w:val="none" w:sz="0" w:space="0" w:color="auto"/>
                            <w:bottom w:val="none" w:sz="0" w:space="0" w:color="auto"/>
                            <w:right w:val="none" w:sz="0" w:space="0" w:color="auto"/>
                          </w:divBdr>
                          <w:divsChild>
                            <w:div w:id="2117366385">
                              <w:marLeft w:val="0"/>
                              <w:marRight w:val="0"/>
                              <w:marTop w:val="0"/>
                              <w:marBottom w:val="0"/>
                              <w:divBdr>
                                <w:top w:val="none" w:sz="0" w:space="0" w:color="auto"/>
                                <w:left w:val="none" w:sz="0" w:space="0" w:color="auto"/>
                                <w:bottom w:val="none" w:sz="0" w:space="0" w:color="auto"/>
                                <w:right w:val="none" w:sz="0" w:space="0" w:color="auto"/>
                              </w:divBdr>
                              <w:divsChild>
                                <w:div w:id="1739092092">
                                  <w:marLeft w:val="0"/>
                                  <w:marRight w:val="0"/>
                                  <w:marTop w:val="0"/>
                                  <w:marBottom w:val="0"/>
                                  <w:divBdr>
                                    <w:top w:val="single" w:sz="2" w:space="0" w:color="CCCCCC"/>
                                    <w:left w:val="none" w:sz="0" w:space="0" w:color="auto"/>
                                    <w:bottom w:val="none" w:sz="0" w:space="0" w:color="auto"/>
                                    <w:right w:val="none" w:sz="0" w:space="0" w:color="auto"/>
                                  </w:divBdr>
                                  <w:divsChild>
                                    <w:div w:id="714230712">
                                      <w:marLeft w:val="0"/>
                                      <w:marRight w:val="0"/>
                                      <w:marTop w:val="0"/>
                                      <w:marBottom w:val="150"/>
                                      <w:divBdr>
                                        <w:top w:val="none" w:sz="0" w:space="0" w:color="auto"/>
                                        <w:left w:val="none" w:sz="0" w:space="0" w:color="auto"/>
                                        <w:bottom w:val="none" w:sz="0" w:space="0" w:color="auto"/>
                                        <w:right w:val="none" w:sz="0" w:space="0" w:color="auto"/>
                                      </w:divBdr>
                                      <w:divsChild>
                                        <w:div w:id="1437868229">
                                          <w:marLeft w:val="0"/>
                                          <w:marRight w:val="0"/>
                                          <w:marTop w:val="0"/>
                                          <w:marBottom w:val="150"/>
                                          <w:divBdr>
                                            <w:top w:val="none" w:sz="0" w:space="0" w:color="auto"/>
                                            <w:left w:val="none" w:sz="0" w:space="0" w:color="auto"/>
                                            <w:bottom w:val="none" w:sz="0" w:space="0" w:color="auto"/>
                                            <w:right w:val="none" w:sz="0" w:space="0" w:color="auto"/>
                                          </w:divBdr>
                                        </w:div>
                                        <w:div w:id="755056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5657523">
                          <w:marLeft w:val="0"/>
                          <w:marRight w:val="0"/>
                          <w:marTop w:val="0"/>
                          <w:marBottom w:val="0"/>
                          <w:divBdr>
                            <w:top w:val="none" w:sz="0" w:space="0" w:color="auto"/>
                            <w:left w:val="none" w:sz="0" w:space="0" w:color="auto"/>
                            <w:bottom w:val="single" w:sz="6" w:space="2" w:color="000000"/>
                            <w:right w:val="none" w:sz="0" w:space="0" w:color="auto"/>
                          </w:divBdr>
                        </w:div>
                        <w:div w:id="1794516504">
                          <w:marLeft w:val="0"/>
                          <w:marRight w:val="0"/>
                          <w:marTop w:val="0"/>
                          <w:marBottom w:val="150"/>
                          <w:divBdr>
                            <w:top w:val="none" w:sz="0" w:space="0" w:color="auto"/>
                            <w:left w:val="none" w:sz="0" w:space="0" w:color="auto"/>
                            <w:bottom w:val="none" w:sz="0" w:space="0" w:color="auto"/>
                            <w:right w:val="none" w:sz="0" w:space="0" w:color="auto"/>
                          </w:divBdr>
                          <w:divsChild>
                            <w:div w:id="535239378">
                              <w:marLeft w:val="0"/>
                              <w:marRight w:val="0"/>
                              <w:marTop w:val="0"/>
                              <w:marBottom w:val="0"/>
                              <w:divBdr>
                                <w:top w:val="none" w:sz="0" w:space="0" w:color="auto"/>
                                <w:left w:val="none" w:sz="0" w:space="0" w:color="auto"/>
                                <w:bottom w:val="none" w:sz="0" w:space="0" w:color="auto"/>
                                <w:right w:val="none" w:sz="0" w:space="0" w:color="auto"/>
                              </w:divBdr>
                              <w:divsChild>
                                <w:div w:id="806901740">
                                  <w:marLeft w:val="0"/>
                                  <w:marRight w:val="0"/>
                                  <w:marTop w:val="0"/>
                                  <w:marBottom w:val="0"/>
                                  <w:divBdr>
                                    <w:top w:val="single" w:sz="2" w:space="0" w:color="CCCCCC"/>
                                    <w:left w:val="none" w:sz="0" w:space="0" w:color="auto"/>
                                    <w:bottom w:val="none" w:sz="0" w:space="0" w:color="auto"/>
                                    <w:right w:val="none" w:sz="0" w:space="0" w:color="auto"/>
                                  </w:divBdr>
                                  <w:divsChild>
                                    <w:div w:id="1361127201">
                                      <w:marLeft w:val="0"/>
                                      <w:marRight w:val="0"/>
                                      <w:marTop w:val="0"/>
                                      <w:marBottom w:val="150"/>
                                      <w:divBdr>
                                        <w:top w:val="none" w:sz="0" w:space="0" w:color="auto"/>
                                        <w:left w:val="none" w:sz="0" w:space="0" w:color="auto"/>
                                        <w:bottom w:val="none" w:sz="0" w:space="0" w:color="auto"/>
                                        <w:right w:val="none" w:sz="0" w:space="0" w:color="auto"/>
                                      </w:divBdr>
                                      <w:divsChild>
                                        <w:div w:id="2083290206">
                                          <w:marLeft w:val="0"/>
                                          <w:marRight w:val="0"/>
                                          <w:marTop w:val="0"/>
                                          <w:marBottom w:val="150"/>
                                          <w:divBdr>
                                            <w:top w:val="none" w:sz="0" w:space="0" w:color="auto"/>
                                            <w:left w:val="none" w:sz="0" w:space="0" w:color="auto"/>
                                            <w:bottom w:val="none" w:sz="0" w:space="0" w:color="auto"/>
                                            <w:right w:val="none" w:sz="0" w:space="0" w:color="auto"/>
                                          </w:divBdr>
                                        </w:div>
                                        <w:div w:id="1097990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Nashua</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Lumenello, Angela</dc:creator>
  <cp:lastModifiedBy>Bennison, Daniel</cp:lastModifiedBy>
  <cp:revision>2</cp:revision>
  <dcterms:created xsi:type="dcterms:W3CDTF">2018-02-07T13:54:00Z</dcterms:created>
  <dcterms:modified xsi:type="dcterms:W3CDTF">2018-02-07T13:54:00Z</dcterms:modified>
</cp:coreProperties>
</file>