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D74E" w14:textId="42D174C1" w:rsidR="003B219D" w:rsidRDefault="003B219D" w:rsidP="003B219D">
      <w:pPr>
        <w:widowControl w:val="0"/>
        <w:spacing w:before="132" w:line="240" w:lineRule="auto"/>
        <w:contextualSpacing/>
        <w:jc w:val="center"/>
        <w:rPr>
          <w:b/>
          <w:color w:val="141313"/>
        </w:rPr>
      </w:pPr>
      <w:r>
        <w:rPr>
          <w:b/>
          <w:color w:val="141313"/>
        </w:rPr>
        <w:t>Administrative Preparedness Legal Guidebook</w:t>
      </w:r>
    </w:p>
    <w:p w14:paraId="37719667" w14:textId="77777777" w:rsidR="003B219D" w:rsidRDefault="003B219D" w:rsidP="00FC7164">
      <w:pPr>
        <w:widowControl w:val="0"/>
        <w:spacing w:before="132" w:line="240" w:lineRule="auto"/>
        <w:contextualSpacing/>
        <w:rPr>
          <w:b/>
          <w:color w:val="141313"/>
        </w:rPr>
      </w:pPr>
    </w:p>
    <w:p w14:paraId="21A8EA14" w14:textId="372C2098" w:rsidR="00BF0FB8" w:rsidRDefault="00C00916" w:rsidP="002575AB">
      <w:pPr>
        <w:widowControl w:val="0"/>
        <w:spacing w:before="132" w:line="240" w:lineRule="auto"/>
        <w:contextualSpacing/>
        <w:rPr>
          <w:b/>
          <w:color w:val="141313"/>
        </w:rPr>
      </w:pPr>
      <w:r>
        <w:rPr>
          <w:b/>
          <w:color w:val="141313"/>
        </w:rPr>
        <w:t>Background and Introduction</w:t>
      </w:r>
      <w:r w:rsidR="00BF0FB8" w:rsidRPr="00BF0FB8">
        <w:rPr>
          <w:b/>
          <w:color w:val="141313"/>
        </w:rPr>
        <w:t xml:space="preserve"> </w:t>
      </w:r>
    </w:p>
    <w:p w14:paraId="3C513505" w14:textId="77777777" w:rsidR="00FC7164" w:rsidRPr="00BF0FB8" w:rsidRDefault="00FC7164" w:rsidP="00FC7164">
      <w:pPr>
        <w:widowControl w:val="0"/>
        <w:spacing w:before="132" w:line="240" w:lineRule="auto"/>
        <w:contextualSpacing/>
        <w:rPr>
          <w:b/>
          <w:color w:val="141313"/>
        </w:rPr>
      </w:pPr>
    </w:p>
    <w:p w14:paraId="47A20697" w14:textId="0B0E44E4" w:rsidR="002516AA" w:rsidRDefault="002575AB" w:rsidP="00054825">
      <w:pPr>
        <w:widowControl w:val="0"/>
        <w:spacing w:before="132" w:line="240" w:lineRule="auto"/>
        <w:contextualSpacing/>
        <w:rPr>
          <w:color w:val="141313"/>
        </w:rPr>
      </w:pPr>
      <w:bookmarkStart w:id="0" w:name="_Hlk516660993"/>
      <w:r>
        <w:rPr>
          <w:color w:val="141313"/>
        </w:rPr>
        <w:t>Administrative preparedness, a</w:t>
      </w:r>
      <w:r w:rsidR="000A229F">
        <w:rPr>
          <w:color w:val="141313"/>
        </w:rPr>
        <w:t xml:space="preserve">n </w:t>
      </w:r>
      <w:r w:rsidR="00CC7B31">
        <w:rPr>
          <w:color w:val="141313"/>
        </w:rPr>
        <w:t>often-overlooked</w:t>
      </w:r>
      <w:r w:rsidR="00B34013">
        <w:rPr>
          <w:color w:val="141313"/>
        </w:rPr>
        <w:t xml:space="preserve"> component of public health preparedness</w:t>
      </w:r>
      <w:r w:rsidR="00C46FD5">
        <w:rPr>
          <w:color w:val="141313"/>
        </w:rPr>
        <w:t xml:space="preserve">, </w:t>
      </w:r>
      <w:bookmarkEnd w:id="0"/>
      <w:r w:rsidR="00360ACF">
        <w:rPr>
          <w:color w:val="141313"/>
        </w:rPr>
        <w:t>is the process of ensuring that fiscal, legal</w:t>
      </w:r>
      <w:r w:rsidR="000A229F">
        <w:rPr>
          <w:color w:val="141313"/>
        </w:rPr>
        <w:t>,</w:t>
      </w:r>
      <w:r w:rsidR="00360ACF">
        <w:rPr>
          <w:color w:val="141313"/>
        </w:rPr>
        <w:t xml:space="preserve"> and administrative authorities and practices governing funding, procurement, contracting, and hiring can be modified, accelerated, and streamlined during an emergency to support public health preparedness response and recovery efforts.</w:t>
      </w:r>
      <w:r w:rsidR="00C46FD5">
        <w:rPr>
          <w:color w:val="141313"/>
        </w:rPr>
        <w:t xml:space="preserve"> </w:t>
      </w:r>
      <w:r w:rsidR="000A229F">
        <w:rPr>
          <w:color w:val="141313"/>
        </w:rPr>
        <w:t>Though many laws, policies, and procedures impacting administrative preparedness are available in most jurisdictions, only a</w:t>
      </w:r>
      <w:r w:rsidR="002A668D">
        <w:rPr>
          <w:color w:val="141313"/>
        </w:rPr>
        <w:t xml:space="preserve">bout half of </w:t>
      </w:r>
      <w:r w:rsidR="008B1F2A">
        <w:rPr>
          <w:color w:val="141313"/>
        </w:rPr>
        <w:t xml:space="preserve">local </w:t>
      </w:r>
      <w:r w:rsidR="005C3103">
        <w:rPr>
          <w:color w:val="141313"/>
        </w:rPr>
        <w:t xml:space="preserve">health department </w:t>
      </w:r>
      <w:r w:rsidR="008B1F2A">
        <w:rPr>
          <w:color w:val="141313"/>
        </w:rPr>
        <w:t xml:space="preserve">emergency </w:t>
      </w:r>
      <w:r w:rsidR="005C3103">
        <w:rPr>
          <w:color w:val="141313"/>
        </w:rPr>
        <w:t xml:space="preserve">preparedness coordinators </w:t>
      </w:r>
      <w:r w:rsidR="008B1F2A">
        <w:rPr>
          <w:color w:val="141313"/>
        </w:rPr>
        <w:t>are aware</w:t>
      </w:r>
      <w:r w:rsidR="002A668D">
        <w:rPr>
          <w:color w:val="141313"/>
        </w:rPr>
        <w:t xml:space="preserve"> of</w:t>
      </w:r>
      <w:r w:rsidR="005C3103">
        <w:rPr>
          <w:color w:val="141313"/>
        </w:rPr>
        <w:t xml:space="preserve"> </w:t>
      </w:r>
      <w:r w:rsidR="000A229F">
        <w:rPr>
          <w:color w:val="141313"/>
        </w:rPr>
        <w:t>their existence</w:t>
      </w:r>
      <w:r w:rsidR="005C3103">
        <w:rPr>
          <w:color w:val="141313"/>
        </w:rPr>
        <w:t>.</w:t>
      </w:r>
      <w:r w:rsidR="005C3103">
        <w:rPr>
          <w:rStyle w:val="FootnoteReference"/>
          <w:color w:val="141313"/>
        </w:rPr>
        <w:footnoteReference w:id="1"/>
      </w:r>
      <w:r w:rsidR="002902AF">
        <w:rPr>
          <w:color w:val="141313"/>
        </w:rPr>
        <w:t xml:space="preserve"> Additionally, nearly half do not have, or are</w:t>
      </w:r>
      <w:r>
        <w:rPr>
          <w:color w:val="141313"/>
        </w:rPr>
        <w:t xml:space="preserve"> un</w:t>
      </w:r>
      <w:r w:rsidR="002902AF">
        <w:rPr>
          <w:color w:val="141313"/>
        </w:rPr>
        <w:t>sure whether they have, a formal written administrative preparedness plan.</w:t>
      </w:r>
      <w:r w:rsidR="002902AF">
        <w:rPr>
          <w:rStyle w:val="FootnoteReference"/>
          <w:color w:val="141313"/>
        </w:rPr>
        <w:footnoteReference w:id="2"/>
      </w:r>
      <w:r w:rsidR="008B1F2A">
        <w:rPr>
          <w:color w:val="141313"/>
        </w:rPr>
        <w:t xml:space="preserve"> </w:t>
      </w:r>
      <w:r w:rsidR="000A229F">
        <w:rPr>
          <w:color w:val="141313"/>
        </w:rPr>
        <w:t>A lack of knowledge regarding these available options can cause undue delay</w:t>
      </w:r>
      <w:r>
        <w:rPr>
          <w:color w:val="141313"/>
        </w:rPr>
        <w:t>s</w:t>
      </w:r>
      <w:r w:rsidR="000A229F">
        <w:rPr>
          <w:color w:val="141313"/>
        </w:rPr>
        <w:t xml:space="preserve"> in the acquisition of goods and services, hiring or assignment of personnel, disposition of emergency funds, and determination of laws needed to implement health and protective measures</w:t>
      </w:r>
      <w:r w:rsidR="0003728B">
        <w:rPr>
          <w:color w:val="141313"/>
        </w:rPr>
        <w:t xml:space="preserve">, potentially resulting in </w:t>
      </w:r>
      <w:r w:rsidR="00101328">
        <w:rPr>
          <w:color w:val="141313"/>
        </w:rPr>
        <w:t>major consequences for communities facing public health emergencies.</w:t>
      </w:r>
      <w:r w:rsidR="002516AA">
        <w:rPr>
          <w:color w:val="141313"/>
        </w:rPr>
        <w:t xml:space="preserve">  </w:t>
      </w:r>
    </w:p>
    <w:p w14:paraId="0F7E40DA" w14:textId="77777777" w:rsidR="002516AA" w:rsidRDefault="002516AA" w:rsidP="00054825">
      <w:pPr>
        <w:widowControl w:val="0"/>
        <w:spacing w:before="132" w:line="240" w:lineRule="auto"/>
        <w:contextualSpacing/>
        <w:rPr>
          <w:color w:val="141313"/>
        </w:rPr>
      </w:pPr>
    </w:p>
    <w:p w14:paraId="00CF0B5A" w14:textId="0AE7B85A" w:rsidR="00C46FD5" w:rsidRDefault="00734CAD" w:rsidP="00054825">
      <w:pPr>
        <w:widowControl w:val="0"/>
        <w:spacing w:before="132" w:line="240" w:lineRule="auto"/>
        <w:contextualSpacing/>
        <w:rPr>
          <w:color w:val="141313"/>
        </w:rPr>
      </w:pPr>
      <w:r>
        <w:rPr>
          <w:color w:val="141313"/>
        </w:rPr>
        <w:t>T</w:t>
      </w:r>
      <w:r w:rsidR="002516AA">
        <w:rPr>
          <w:color w:val="141313"/>
        </w:rPr>
        <w:t xml:space="preserve">he National Association of County and City Health Officials (NACCHO) </w:t>
      </w:r>
      <w:r>
        <w:rPr>
          <w:color w:val="141313"/>
        </w:rPr>
        <w:t xml:space="preserve">developed this legal guidebook </w:t>
      </w:r>
      <w:r w:rsidR="002516AA">
        <w:rPr>
          <w:color w:val="141313"/>
        </w:rPr>
        <w:t xml:space="preserve">to assist </w:t>
      </w:r>
      <w:r w:rsidR="00821C51">
        <w:rPr>
          <w:color w:val="141313"/>
        </w:rPr>
        <w:t xml:space="preserve">public </w:t>
      </w:r>
      <w:r w:rsidR="002516AA">
        <w:rPr>
          <w:color w:val="141313"/>
        </w:rPr>
        <w:t>health</w:t>
      </w:r>
      <w:r w:rsidR="00821C51">
        <w:rPr>
          <w:color w:val="141313"/>
        </w:rPr>
        <w:t xml:space="preserve"> </w:t>
      </w:r>
      <w:r w:rsidR="002516AA">
        <w:rPr>
          <w:color w:val="141313"/>
        </w:rPr>
        <w:t xml:space="preserve">professionals improve their </w:t>
      </w:r>
      <w:r w:rsidR="002575AB">
        <w:rPr>
          <w:color w:val="141313"/>
        </w:rPr>
        <w:t xml:space="preserve">department’s </w:t>
      </w:r>
      <w:r w:rsidR="002516AA">
        <w:rPr>
          <w:color w:val="141313"/>
        </w:rPr>
        <w:t xml:space="preserve">administrative preparedness capabilities and ensure that </w:t>
      </w:r>
      <w:r w:rsidR="002575AB">
        <w:rPr>
          <w:color w:val="141313"/>
        </w:rPr>
        <w:t>its</w:t>
      </w:r>
      <w:r w:rsidR="002516AA">
        <w:rPr>
          <w:color w:val="141313"/>
        </w:rPr>
        <w:t xml:space="preserve"> administrative operations </w:t>
      </w:r>
      <w:r w:rsidR="002575AB">
        <w:rPr>
          <w:color w:val="141313"/>
        </w:rPr>
        <w:t>support</w:t>
      </w:r>
      <w:r w:rsidR="002902AF">
        <w:rPr>
          <w:color w:val="141313"/>
        </w:rPr>
        <w:t xml:space="preserve"> </w:t>
      </w:r>
      <w:r w:rsidR="002516AA">
        <w:rPr>
          <w:color w:val="141313"/>
        </w:rPr>
        <w:t>response activities</w:t>
      </w:r>
      <w:r w:rsidR="00BE67EF">
        <w:rPr>
          <w:color w:val="141313"/>
        </w:rPr>
        <w:t xml:space="preserve"> by encouraging </w:t>
      </w:r>
      <w:r w:rsidR="00267FA0">
        <w:rPr>
          <w:color w:val="141313"/>
        </w:rPr>
        <w:t>collaborative preparatory work among preparedness, legal, human resources, procurement, and other staff</w:t>
      </w:r>
      <w:r w:rsidR="002516AA">
        <w:rPr>
          <w:color w:val="141313"/>
        </w:rPr>
        <w:t>.</w:t>
      </w:r>
      <w:r w:rsidR="008F23ED">
        <w:rPr>
          <w:color w:val="141313"/>
        </w:rPr>
        <w:t xml:space="preserve">  </w:t>
      </w:r>
    </w:p>
    <w:p w14:paraId="20A5667D" w14:textId="0C78A485" w:rsidR="002516AA" w:rsidRDefault="002516AA" w:rsidP="00054825">
      <w:pPr>
        <w:widowControl w:val="0"/>
        <w:spacing w:before="132" w:line="240" w:lineRule="auto"/>
        <w:contextualSpacing/>
        <w:rPr>
          <w:color w:val="141313"/>
        </w:rPr>
      </w:pPr>
    </w:p>
    <w:p w14:paraId="7F8C6F6A" w14:textId="27512025" w:rsidR="005B1561" w:rsidRDefault="002902AF" w:rsidP="00054825">
      <w:pPr>
        <w:widowControl w:val="0"/>
        <w:spacing w:before="132" w:line="240" w:lineRule="auto"/>
        <w:contextualSpacing/>
        <w:rPr>
          <w:b/>
          <w:color w:val="141313"/>
        </w:rPr>
      </w:pPr>
      <w:r>
        <w:rPr>
          <w:b/>
          <w:color w:val="141313"/>
        </w:rPr>
        <w:t>How to Use this Guidebook</w:t>
      </w:r>
    </w:p>
    <w:p w14:paraId="632EAFDD" w14:textId="77777777" w:rsidR="005B1561" w:rsidRDefault="005B1561" w:rsidP="00054825">
      <w:pPr>
        <w:widowControl w:val="0"/>
        <w:spacing w:before="132" w:line="240" w:lineRule="auto"/>
        <w:contextualSpacing/>
        <w:rPr>
          <w:b/>
          <w:color w:val="141313"/>
        </w:rPr>
      </w:pPr>
    </w:p>
    <w:p w14:paraId="5012B1B3" w14:textId="73E3FB79" w:rsidR="000B5936" w:rsidRDefault="006A7C47" w:rsidP="00054825">
      <w:pPr>
        <w:widowControl w:val="0"/>
        <w:spacing w:before="132" w:line="240" w:lineRule="auto"/>
        <w:contextualSpacing/>
        <w:rPr>
          <w:color w:val="141313"/>
        </w:rPr>
      </w:pPr>
      <w:r>
        <w:rPr>
          <w:color w:val="141313"/>
        </w:rPr>
        <w:t>While the</w:t>
      </w:r>
      <w:r w:rsidR="005B1561">
        <w:rPr>
          <w:color w:val="141313"/>
        </w:rPr>
        <w:t xml:space="preserve"> </w:t>
      </w:r>
      <w:r w:rsidR="005B1561" w:rsidRPr="00821C51">
        <w:rPr>
          <w:i/>
          <w:color w:val="141313"/>
        </w:rPr>
        <w:t>Administrative Preparedness Legal Guidebook</w:t>
      </w:r>
      <w:r>
        <w:rPr>
          <w:color w:val="141313"/>
        </w:rPr>
        <w:t xml:space="preserve"> is geared towards local health departments, many of its guiding principles can be scaled to assist</w:t>
      </w:r>
      <w:r w:rsidR="002575AB">
        <w:rPr>
          <w:color w:val="141313"/>
        </w:rPr>
        <w:t xml:space="preserve"> </w:t>
      </w:r>
      <w:r w:rsidR="00201C31">
        <w:rPr>
          <w:color w:val="141313"/>
        </w:rPr>
        <w:t xml:space="preserve">decision-makers at the </w:t>
      </w:r>
      <w:r>
        <w:rPr>
          <w:color w:val="141313"/>
        </w:rPr>
        <w:t>state</w:t>
      </w:r>
      <w:r w:rsidR="00201C31">
        <w:rPr>
          <w:color w:val="141313"/>
        </w:rPr>
        <w:t xml:space="preserve"> level</w:t>
      </w:r>
      <w:r>
        <w:rPr>
          <w:color w:val="141313"/>
        </w:rPr>
        <w:t xml:space="preserve">. This guidebook </w:t>
      </w:r>
      <w:r w:rsidR="009D5D80">
        <w:rPr>
          <w:color w:val="141313"/>
        </w:rPr>
        <w:t xml:space="preserve">contains four </w:t>
      </w:r>
      <w:r w:rsidR="00FE277A">
        <w:rPr>
          <w:color w:val="141313"/>
        </w:rPr>
        <w:t xml:space="preserve">sets of </w:t>
      </w:r>
      <w:r w:rsidR="00AE486D">
        <w:rPr>
          <w:color w:val="141313"/>
        </w:rPr>
        <w:t>standalone</w:t>
      </w:r>
      <w:r w:rsidR="008A17FC">
        <w:rPr>
          <w:color w:val="141313"/>
        </w:rPr>
        <w:t xml:space="preserve"> </w:t>
      </w:r>
      <w:r w:rsidR="00A34161">
        <w:rPr>
          <w:color w:val="141313"/>
        </w:rPr>
        <w:t>tools</w:t>
      </w:r>
      <w:r w:rsidR="008A17FC">
        <w:rPr>
          <w:color w:val="141313"/>
        </w:rPr>
        <w:t xml:space="preserve"> </w:t>
      </w:r>
      <w:r w:rsidR="00CB533D">
        <w:rPr>
          <w:color w:val="141313"/>
        </w:rPr>
        <w:t>(</w:t>
      </w:r>
      <w:r w:rsidR="002575AB">
        <w:rPr>
          <w:color w:val="141313"/>
        </w:rPr>
        <w:t>e.g.,</w:t>
      </w:r>
      <w:r w:rsidR="00CB533D">
        <w:rPr>
          <w:color w:val="141313"/>
        </w:rPr>
        <w:t xml:space="preserve"> decision-aid</w:t>
      </w:r>
      <w:r>
        <w:rPr>
          <w:color w:val="141313"/>
        </w:rPr>
        <w:t>s</w:t>
      </w:r>
      <w:r w:rsidR="00CB533D">
        <w:rPr>
          <w:color w:val="141313"/>
        </w:rPr>
        <w:t xml:space="preserve"> and visual pathway</w:t>
      </w:r>
      <w:r>
        <w:rPr>
          <w:color w:val="141313"/>
        </w:rPr>
        <w:t>s</w:t>
      </w:r>
      <w:r w:rsidR="00CB533D">
        <w:rPr>
          <w:color w:val="141313"/>
        </w:rPr>
        <w:t xml:space="preserve">) </w:t>
      </w:r>
      <w:r w:rsidR="008E6246">
        <w:rPr>
          <w:color w:val="141313"/>
        </w:rPr>
        <w:t>that</w:t>
      </w:r>
      <w:r w:rsidR="009D5D80">
        <w:rPr>
          <w:color w:val="141313"/>
        </w:rPr>
        <w:t xml:space="preserve"> </w:t>
      </w:r>
      <w:r w:rsidR="00201C31">
        <w:rPr>
          <w:color w:val="141313"/>
        </w:rPr>
        <w:t>help</w:t>
      </w:r>
      <w:r w:rsidR="009D5D80">
        <w:rPr>
          <w:color w:val="141313"/>
        </w:rPr>
        <w:t xml:space="preserve"> users</w:t>
      </w:r>
      <w:r w:rsidR="005B1561">
        <w:rPr>
          <w:color w:val="141313"/>
        </w:rPr>
        <w:t xml:space="preserve"> </w:t>
      </w:r>
      <w:r w:rsidR="00734CAD">
        <w:rPr>
          <w:color w:val="141313"/>
        </w:rPr>
        <w:t>incorporate</w:t>
      </w:r>
      <w:r w:rsidR="009D5D80">
        <w:rPr>
          <w:color w:val="141313"/>
        </w:rPr>
        <w:t xml:space="preserve"> their jurisdiction’s </w:t>
      </w:r>
      <w:r w:rsidR="008A17FC">
        <w:rPr>
          <w:color w:val="141313"/>
        </w:rPr>
        <w:t>individual laws</w:t>
      </w:r>
      <w:r w:rsidR="005B1561">
        <w:rPr>
          <w:color w:val="141313"/>
        </w:rPr>
        <w:t>, policies, and procedures</w:t>
      </w:r>
      <w:r w:rsidR="00734CAD">
        <w:rPr>
          <w:color w:val="141313"/>
        </w:rPr>
        <w:t xml:space="preserve"> into a formal written administrative preparedness plan:</w:t>
      </w:r>
      <w:bookmarkStart w:id="1" w:name="_Hlk516578670"/>
    </w:p>
    <w:p w14:paraId="0EAF5DCA" w14:textId="62861CBE" w:rsidR="000B5936" w:rsidRPr="00FD2A4A" w:rsidRDefault="000B5936" w:rsidP="00054825">
      <w:pPr>
        <w:pStyle w:val="ListParagraph"/>
        <w:widowControl w:val="0"/>
        <w:numPr>
          <w:ilvl w:val="0"/>
          <w:numId w:val="23"/>
        </w:numPr>
        <w:spacing w:before="132" w:line="240" w:lineRule="auto"/>
        <w:rPr>
          <w:color w:val="141313"/>
        </w:rPr>
      </w:pPr>
      <w:r w:rsidRPr="000B5936">
        <w:rPr>
          <w:color w:val="141313"/>
        </w:rPr>
        <w:t>Emergency Declaration</w:t>
      </w:r>
      <w:r w:rsidR="002530EB">
        <w:rPr>
          <w:color w:val="141313"/>
        </w:rPr>
        <w:t xml:space="preserve"> Toolset</w:t>
      </w:r>
      <w:r w:rsidR="00FD2A4A">
        <w:rPr>
          <w:color w:val="141313"/>
        </w:rPr>
        <w:t>:</w:t>
      </w:r>
      <w:r w:rsidR="006A7C47">
        <w:rPr>
          <w:color w:val="141313"/>
        </w:rPr>
        <w:t xml:space="preserve"> S</w:t>
      </w:r>
      <w:r w:rsidRPr="00FD2A4A">
        <w:rPr>
          <w:color w:val="141313"/>
        </w:rPr>
        <w:t>upports</w:t>
      </w:r>
      <w:r w:rsidR="00FD2A4A">
        <w:rPr>
          <w:color w:val="141313"/>
        </w:rPr>
        <w:t xml:space="preserve"> health department</w:t>
      </w:r>
      <w:r w:rsidR="007460A6">
        <w:rPr>
          <w:color w:val="141313"/>
        </w:rPr>
        <w:t xml:space="preserve"> decision-making process</w:t>
      </w:r>
      <w:r w:rsidR="006A7C47">
        <w:rPr>
          <w:color w:val="141313"/>
        </w:rPr>
        <w:t>es</w:t>
      </w:r>
      <w:r w:rsidR="00FD2A4A">
        <w:rPr>
          <w:color w:val="141313"/>
        </w:rPr>
        <w:t xml:space="preserve"> </w:t>
      </w:r>
      <w:r w:rsidR="006A7C47">
        <w:rPr>
          <w:color w:val="141313"/>
        </w:rPr>
        <w:t>for</w:t>
      </w:r>
      <w:r w:rsidRPr="00FD2A4A">
        <w:rPr>
          <w:color w:val="141313"/>
        </w:rPr>
        <w:t xml:space="preserve"> consider</w:t>
      </w:r>
      <w:r w:rsidR="006A7C47">
        <w:rPr>
          <w:color w:val="141313"/>
        </w:rPr>
        <w:t>ing</w:t>
      </w:r>
      <w:r w:rsidRPr="00FD2A4A">
        <w:rPr>
          <w:color w:val="141313"/>
        </w:rPr>
        <w:t>, implement</w:t>
      </w:r>
      <w:r w:rsidR="006A7C47">
        <w:rPr>
          <w:color w:val="141313"/>
        </w:rPr>
        <w:t>ing</w:t>
      </w:r>
      <w:r w:rsidRPr="00FD2A4A">
        <w:rPr>
          <w:color w:val="141313"/>
        </w:rPr>
        <w:t xml:space="preserve">, </w:t>
      </w:r>
      <w:r w:rsidR="00FD2A4A">
        <w:rPr>
          <w:color w:val="141313"/>
        </w:rPr>
        <w:t>or</w:t>
      </w:r>
      <w:r w:rsidRPr="00FD2A4A">
        <w:rPr>
          <w:color w:val="141313"/>
        </w:rPr>
        <w:t xml:space="preserve"> review</w:t>
      </w:r>
      <w:r w:rsidR="006A7C47">
        <w:rPr>
          <w:color w:val="141313"/>
        </w:rPr>
        <w:t>ing</w:t>
      </w:r>
      <w:r w:rsidR="00FD2A4A">
        <w:rPr>
          <w:color w:val="141313"/>
        </w:rPr>
        <w:t xml:space="preserve"> the use</w:t>
      </w:r>
      <w:r w:rsidRPr="00FD2A4A">
        <w:rPr>
          <w:color w:val="141313"/>
        </w:rPr>
        <w:t xml:space="preserve"> of </w:t>
      </w:r>
      <w:r w:rsidR="00FD2A4A">
        <w:rPr>
          <w:color w:val="141313"/>
        </w:rPr>
        <w:t>state</w:t>
      </w:r>
      <w:r w:rsidR="006A7C47">
        <w:rPr>
          <w:color w:val="141313"/>
        </w:rPr>
        <w:t>/</w:t>
      </w:r>
      <w:r w:rsidRPr="00FD2A4A">
        <w:rPr>
          <w:color w:val="141313"/>
        </w:rPr>
        <w:t>local emergency declarations</w:t>
      </w:r>
      <w:bookmarkEnd w:id="1"/>
    </w:p>
    <w:p w14:paraId="2AFD7B4F" w14:textId="7E0BAE44" w:rsidR="007460A6" w:rsidRPr="007460A6" w:rsidRDefault="007460A6" w:rsidP="00054825">
      <w:pPr>
        <w:pStyle w:val="ListParagraph"/>
        <w:widowControl w:val="0"/>
        <w:numPr>
          <w:ilvl w:val="0"/>
          <w:numId w:val="23"/>
        </w:numPr>
        <w:spacing w:before="132" w:line="240" w:lineRule="auto"/>
        <w:rPr>
          <w:color w:val="141313"/>
        </w:rPr>
      </w:pPr>
      <w:r w:rsidRPr="000B5936">
        <w:rPr>
          <w:color w:val="141313"/>
        </w:rPr>
        <w:t>Emergency Procurement</w:t>
      </w:r>
      <w:r w:rsidR="002530EB">
        <w:rPr>
          <w:color w:val="141313"/>
        </w:rPr>
        <w:t xml:space="preserve"> Toolset</w:t>
      </w:r>
      <w:r>
        <w:rPr>
          <w:color w:val="141313"/>
        </w:rPr>
        <w:t xml:space="preserve">: </w:t>
      </w:r>
      <w:r w:rsidR="006A7C47">
        <w:rPr>
          <w:color w:val="141313"/>
        </w:rPr>
        <w:t>A</w:t>
      </w:r>
      <w:r>
        <w:t>ssist</w:t>
      </w:r>
      <w:r w:rsidR="006A7C47">
        <w:t>s</w:t>
      </w:r>
      <w:r>
        <w:t xml:space="preserve"> efforts </w:t>
      </w:r>
      <w:r w:rsidR="00FD1B5C">
        <w:t>to quickly</w:t>
      </w:r>
      <w:r>
        <w:t xml:space="preserve"> procur</w:t>
      </w:r>
      <w:r w:rsidR="00FD1B5C">
        <w:t>e</w:t>
      </w:r>
      <w:r>
        <w:t xml:space="preserve"> resources</w:t>
      </w:r>
      <w:r w:rsidR="006A7C47">
        <w:t xml:space="preserve"> during</w:t>
      </w:r>
      <w:r>
        <w:t xml:space="preserve"> </w:t>
      </w:r>
      <w:r w:rsidR="00FD1B5C">
        <w:t xml:space="preserve">public health </w:t>
      </w:r>
      <w:r>
        <w:t xml:space="preserve">emergency </w:t>
      </w:r>
      <w:r w:rsidR="006A7C47">
        <w:t>response and recovery</w:t>
      </w:r>
    </w:p>
    <w:p w14:paraId="285E7785" w14:textId="0C334699" w:rsidR="007460A6" w:rsidRDefault="009D5D80" w:rsidP="00054825">
      <w:pPr>
        <w:pStyle w:val="ListParagraph"/>
        <w:widowControl w:val="0"/>
        <w:numPr>
          <w:ilvl w:val="0"/>
          <w:numId w:val="23"/>
        </w:numPr>
        <w:spacing w:before="132" w:line="240" w:lineRule="auto"/>
        <w:rPr>
          <w:color w:val="141313"/>
        </w:rPr>
      </w:pPr>
      <w:r>
        <w:rPr>
          <w:color w:val="141313"/>
        </w:rPr>
        <w:t>Expedited</w:t>
      </w:r>
      <w:r w:rsidR="007460A6" w:rsidRPr="000B5936">
        <w:rPr>
          <w:color w:val="141313"/>
        </w:rPr>
        <w:t xml:space="preserve"> Staffing</w:t>
      </w:r>
      <w:r w:rsidR="002530EB">
        <w:rPr>
          <w:color w:val="141313"/>
        </w:rPr>
        <w:t xml:space="preserve"> Toolset</w:t>
      </w:r>
      <w:r w:rsidR="007460A6">
        <w:rPr>
          <w:color w:val="141313"/>
        </w:rPr>
        <w:t xml:space="preserve">: </w:t>
      </w:r>
      <w:r w:rsidR="006A7C47">
        <w:rPr>
          <w:color w:val="141313"/>
        </w:rPr>
        <w:t>P</w:t>
      </w:r>
      <w:r w:rsidR="007460A6" w:rsidRPr="007460A6">
        <w:rPr>
          <w:color w:val="141313"/>
        </w:rPr>
        <w:t>rovide</w:t>
      </w:r>
      <w:r w:rsidR="006A7C47">
        <w:rPr>
          <w:color w:val="141313"/>
        </w:rPr>
        <w:t>s</w:t>
      </w:r>
      <w:r w:rsidR="007460A6" w:rsidRPr="007460A6">
        <w:rPr>
          <w:color w:val="141313"/>
        </w:rPr>
        <w:t xml:space="preserve"> guidance for determining if</w:t>
      </w:r>
      <w:r w:rsidR="006A7C47">
        <w:rPr>
          <w:color w:val="141313"/>
        </w:rPr>
        <w:t>/when</w:t>
      </w:r>
      <w:r w:rsidR="007460A6" w:rsidRPr="007460A6">
        <w:rPr>
          <w:color w:val="141313"/>
        </w:rPr>
        <w:t xml:space="preserve"> </w:t>
      </w:r>
      <w:r w:rsidR="00734CAD">
        <w:rPr>
          <w:color w:val="141313"/>
        </w:rPr>
        <w:t>an</w:t>
      </w:r>
      <w:r w:rsidR="007460A6" w:rsidRPr="007460A6">
        <w:rPr>
          <w:color w:val="141313"/>
        </w:rPr>
        <w:t xml:space="preserve"> agency should expedite </w:t>
      </w:r>
      <w:r w:rsidR="006A7C47">
        <w:rPr>
          <w:color w:val="141313"/>
        </w:rPr>
        <w:t>hiring, volunteer organization,</w:t>
      </w:r>
      <w:r w:rsidR="007460A6">
        <w:rPr>
          <w:color w:val="141313"/>
        </w:rPr>
        <w:t xml:space="preserve"> </w:t>
      </w:r>
      <w:r w:rsidR="007460A6" w:rsidRPr="007460A6">
        <w:rPr>
          <w:color w:val="141313"/>
        </w:rPr>
        <w:t>or reassign personnel</w:t>
      </w:r>
      <w:r w:rsidR="002530EB">
        <w:rPr>
          <w:color w:val="141313"/>
        </w:rPr>
        <w:t xml:space="preserve"> </w:t>
      </w:r>
    </w:p>
    <w:p w14:paraId="3ED17EDB" w14:textId="27DA5885" w:rsidR="000B5936" w:rsidRPr="007460A6" w:rsidRDefault="009D5D80" w:rsidP="00054825">
      <w:pPr>
        <w:pStyle w:val="ListParagraph"/>
        <w:widowControl w:val="0"/>
        <w:numPr>
          <w:ilvl w:val="0"/>
          <w:numId w:val="23"/>
        </w:numPr>
        <w:spacing w:before="132" w:line="240" w:lineRule="auto"/>
        <w:rPr>
          <w:color w:val="141313"/>
        </w:rPr>
      </w:pPr>
      <w:r>
        <w:rPr>
          <w:color w:val="141313"/>
        </w:rPr>
        <w:t xml:space="preserve">Mutual Aid Agreement and Memorandum of Understanding </w:t>
      </w:r>
      <w:r w:rsidR="002530EB">
        <w:rPr>
          <w:color w:val="141313"/>
        </w:rPr>
        <w:t>Toolset:</w:t>
      </w:r>
      <w:r>
        <w:rPr>
          <w:color w:val="141313"/>
        </w:rPr>
        <w:t xml:space="preserve"> </w:t>
      </w:r>
      <w:r w:rsidR="006A7C47">
        <w:rPr>
          <w:color w:val="141313"/>
        </w:rPr>
        <w:t>O</w:t>
      </w:r>
      <w:r w:rsidR="007460A6">
        <w:rPr>
          <w:color w:val="141313"/>
        </w:rPr>
        <w:t>utline</w:t>
      </w:r>
      <w:r w:rsidR="006A7C47">
        <w:rPr>
          <w:color w:val="141313"/>
        </w:rPr>
        <w:t>s</w:t>
      </w:r>
      <w:r w:rsidR="00387D08" w:rsidRPr="007460A6">
        <w:rPr>
          <w:color w:val="141313"/>
        </w:rPr>
        <w:t xml:space="preserve"> steps </w:t>
      </w:r>
      <w:r w:rsidR="006A7C47">
        <w:rPr>
          <w:color w:val="141313"/>
        </w:rPr>
        <w:t>for</w:t>
      </w:r>
      <w:r w:rsidR="00387D08" w:rsidRPr="007460A6">
        <w:rPr>
          <w:color w:val="141313"/>
        </w:rPr>
        <w:t xml:space="preserve"> requesting aid </w:t>
      </w:r>
      <w:r w:rsidR="006A7C47">
        <w:rPr>
          <w:color w:val="141313"/>
        </w:rPr>
        <w:t>from</w:t>
      </w:r>
      <w:r w:rsidR="00387D08" w:rsidRPr="007460A6">
        <w:rPr>
          <w:color w:val="141313"/>
        </w:rPr>
        <w:t xml:space="preserve"> </w:t>
      </w:r>
      <w:r w:rsidR="0020618E" w:rsidRPr="007460A6">
        <w:rPr>
          <w:color w:val="141313"/>
        </w:rPr>
        <w:t>collaborating</w:t>
      </w:r>
      <w:r w:rsidR="00387D08" w:rsidRPr="007460A6">
        <w:rPr>
          <w:color w:val="141313"/>
        </w:rPr>
        <w:t xml:space="preserve"> jurisdictions or entities</w:t>
      </w:r>
      <w:r w:rsidR="0020618E" w:rsidRPr="007460A6">
        <w:rPr>
          <w:color w:val="141313"/>
        </w:rPr>
        <w:t xml:space="preserve"> participating in mutual aid agreements or memoranda of understanding</w:t>
      </w:r>
    </w:p>
    <w:p w14:paraId="5D20D5E1" w14:textId="591E40C0" w:rsidR="00BF0FB8" w:rsidRDefault="00BF0FB8" w:rsidP="002575AB"/>
    <w:p w14:paraId="3FDCAAE6" w14:textId="20D347D8" w:rsidR="00A7532D" w:rsidRDefault="00A7532D" w:rsidP="006C4D25"/>
    <w:p w14:paraId="6335D0F5" w14:textId="77777777" w:rsidR="00A7532D" w:rsidRDefault="00A7532D" w:rsidP="006C4D25"/>
    <w:p w14:paraId="04D6A899" w14:textId="77777777" w:rsidR="00CC7B31" w:rsidRDefault="00CC7B31" w:rsidP="002575AB"/>
    <w:p w14:paraId="61C5BB9C" w14:textId="77777777" w:rsidR="00CC7B31" w:rsidRDefault="00CC7B31" w:rsidP="002575AB"/>
    <w:p w14:paraId="1C037A76" w14:textId="77777777" w:rsidR="00CC7B31" w:rsidRDefault="00CC7B31" w:rsidP="002575AB"/>
    <w:p w14:paraId="2E1285C1" w14:textId="79BB283C" w:rsidR="007E1ADA" w:rsidRPr="00B136D8" w:rsidRDefault="00CB533D" w:rsidP="002575AB">
      <w:r>
        <w:lastRenderedPageBreak/>
        <w:t>Each tool</w:t>
      </w:r>
      <w:r w:rsidR="00A571F1">
        <w:t>set</w:t>
      </w:r>
      <w:r>
        <w:t xml:space="preserve"> may be utilized independently</w:t>
      </w:r>
      <w:r w:rsidR="00FF5DC4">
        <w:t xml:space="preserve"> and follows no specific order. </w:t>
      </w:r>
      <w:r w:rsidR="00CC7B31">
        <w:t>Please refer</w:t>
      </w:r>
      <w:r w:rsidR="00FF5DC4">
        <w:t xml:space="preserve"> to the</w:t>
      </w:r>
      <w:r w:rsidR="008B2D09">
        <w:t xml:space="preserve"> instructions </w:t>
      </w:r>
      <w:r w:rsidR="00FF5DC4">
        <w:t xml:space="preserve">below </w:t>
      </w:r>
      <w:r w:rsidR="008B2D09">
        <w:t>to maximize the</w:t>
      </w:r>
      <w:r w:rsidR="00B136D8">
        <w:t>ir</w:t>
      </w:r>
      <w:r w:rsidR="008B2D09">
        <w:t xml:space="preserve"> value:</w:t>
      </w:r>
    </w:p>
    <w:p w14:paraId="058FC02D" w14:textId="3EE73053" w:rsidR="00B136D8" w:rsidRPr="00B136D8" w:rsidRDefault="007E1ADA" w:rsidP="00821C51">
      <w:pPr>
        <w:pStyle w:val="ListParagraph"/>
        <w:widowControl w:val="0"/>
        <w:numPr>
          <w:ilvl w:val="0"/>
          <w:numId w:val="26"/>
        </w:numPr>
        <w:spacing w:before="132" w:line="240" w:lineRule="auto"/>
        <w:rPr>
          <w:color w:val="141313"/>
        </w:rPr>
      </w:pPr>
      <w:r>
        <w:rPr>
          <w:color w:val="141313"/>
        </w:rPr>
        <w:t>Decision-</w:t>
      </w:r>
      <w:r w:rsidR="00FF5DC4">
        <w:rPr>
          <w:color w:val="141313"/>
        </w:rPr>
        <w:t>a</w:t>
      </w:r>
      <w:r>
        <w:rPr>
          <w:color w:val="141313"/>
        </w:rPr>
        <w:t>id</w:t>
      </w:r>
      <w:r w:rsidR="00432FCD">
        <w:rPr>
          <w:color w:val="141313"/>
        </w:rPr>
        <w:t>s</w:t>
      </w:r>
    </w:p>
    <w:p w14:paraId="3EC98996" w14:textId="30DD1A29" w:rsidR="007E1ADA" w:rsidRDefault="00B43997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 w:rsidRPr="007E1ADA">
        <w:rPr>
          <w:color w:val="141313"/>
        </w:rPr>
        <w:t>Begin using each decision</w:t>
      </w:r>
      <w:r w:rsidR="00B136D8">
        <w:rPr>
          <w:color w:val="141313"/>
        </w:rPr>
        <w:t>-</w:t>
      </w:r>
      <w:r w:rsidRPr="007E1ADA">
        <w:rPr>
          <w:color w:val="141313"/>
        </w:rPr>
        <w:t xml:space="preserve">aid </w:t>
      </w:r>
      <w:r w:rsidR="00FF5DC4">
        <w:rPr>
          <w:color w:val="141313"/>
        </w:rPr>
        <w:t xml:space="preserve">with </w:t>
      </w:r>
      <w:r w:rsidRPr="007E1ADA">
        <w:rPr>
          <w:color w:val="141313"/>
        </w:rPr>
        <w:t>“</w:t>
      </w:r>
      <w:r w:rsidR="000A1661" w:rsidRPr="007E1ADA">
        <w:rPr>
          <w:color w:val="141313"/>
        </w:rPr>
        <w:t>Question #1</w:t>
      </w:r>
      <w:r w:rsidRPr="007E1ADA">
        <w:rPr>
          <w:color w:val="141313"/>
        </w:rPr>
        <w:t>”</w:t>
      </w:r>
    </w:p>
    <w:p w14:paraId="704D8A10" w14:textId="7CF3D270" w:rsidR="007E1ADA" w:rsidRDefault="00B43997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 w:rsidRPr="007E1ADA">
        <w:rPr>
          <w:color w:val="141313"/>
        </w:rPr>
        <w:t>Please read the question and corresponding answer</w:t>
      </w:r>
      <w:r w:rsidR="00FF5DC4">
        <w:rPr>
          <w:color w:val="141313"/>
        </w:rPr>
        <w:t xml:space="preserve">s in </w:t>
      </w:r>
      <w:r w:rsidR="00821C51">
        <w:rPr>
          <w:color w:val="141313"/>
        </w:rPr>
        <w:t>their</w:t>
      </w:r>
      <w:r w:rsidR="00FF5DC4">
        <w:rPr>
          <w:color w:val="141313"/>
        </w:rPr>
        <w:t xml:space="preserve"> entirety before answering each</w:t>
      </w:r>
      <w:r w:rsidRPr="007E1ADA">
        <w:rPr>
          <w:color w:val="141313"/>
        </w:rPr>
        <w:t xml:space="preserve"> </w:t>
      </w:r>
      <w:r w:rsidR="00FF5DC4">
        <w:rPr>
          <w:color w:val="141313"/>
        </w:rPr>
        <w:t>question</w:t>
      </w:r>
    </w:p>
    <w:p w14:paraId="18936A1D" w14:textId="2D4159F5" w:rsidR="007E1ADA" w:rsidRDefault="00B43997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 w:rsidRPr="007E1ADA">
        <w:rPr>
          <w:color w:val="141313"/>
        </w:rPr>
        <w:t>A</w:t>
      </w:r>
      <w:r w:rsidR="000A1661" w:rsidRPr="007E1ADA">
        <w:rPr>
          <w:color w:val="141313"/>
        </w:rPr>
        <w:t>nswer each question using “yes” or “no” responses</w:t>
      </w:r>
      <w:r w:rsidR="00C62626" w:rsidRPr="007E1ADA">
        <w:rPr>
          <w:color w:val="141313"/>
        </w:rPr>
        <w:t xml:space="preserve"> and </w:t>
      </w:r>
      <w:r w:rsidRPr="007E1ADA">
        <w:rPr>
          <w:color w:val="141313"/>
        </w:rPr>
        <w:t>closely follow the instructions</w:t>
      </w:r>
      <w:r w:rsidR="00FF5DC4">
        <w:rPr>
          <w:color w:val="141313"/>
        </w:rPr>
        <w:t>. S</w:t>
      </w:r>
      <w:r w:rsidR="000A1661" w:rsidRPr="007E1ADA">
        <w:rPr>
          <w:color w:val="141313"/>
        </w:rPr>
        <w:t xml:space="preserve">ome </w:t>
      </w:r>
      <w:r w:rsidR="00FF5DC4">
        <w:rPr>
          <w:color w:val="141313"/>
        </w:rPr>
        <w:t xml:space="preserve">answers </w:t>
      </w:r>
      <w:r w:rsidR="000A1661" w:rsidRPr="007E1ADA">
        <w:rPr>
          <w:color w:val="141313"/>
        </w:rPr>
        <w:t xml:space="preserve">will instruct users to proceed to the following question while others will </w:t>
      </w:r>
      <w:r w:rsidR="00402501" w:rsidRPr="007E1ADA">
        <w:rPr>
          <w:color w:val="141313"/>
        </w:rPr>
        <w:t xml:space="preserve">refer to a different </w:t>
      </w:r>
      <w:r w:rsidRPr="007E1ADA">
        <w:rPr>
          <w:color w:val="141313"/>
        </w:rPr>
        <w:t>document</w:t>
      </w:r>
      <w:r w:rsidR="00402501" w:rsidRPr="007E1ADA">
        <w:rPr>
          <w:color w:val="141313"/>
        </w:rPr>
        <w:t xml:space="preserve"> or </w:t>
      </w:r>
      <w:r w:rsidR="000A1661" w:rsidRPr="007E1ADA">
        <w:rPr>
          <w:color w:val="141313"/>
        </w:rPr>
        <w:t xml:space="preserve">suggest </w:t>
      </w:r>
      <w:r w:rsidR="00402501" w:rsidRPr="007E1ADA">
        <w:rPr>
          <w:color w:val="141313"/>
        </w:rPr>
        <w:t xml:space="preserve">alternative </w:t>
      </w:r>
      <w:r w:rsidRPr="007E1ADA">
        <w:rPr>
          <w:color w:val="141313"/>
        </w:rPr>
        <w:t>courses of action</w:t>
      </w:r>
    </w:p>
    <w:p w14:paraId="0514A928" w14:textId="69F3BE91" w:rsidR="007E1ADA" w:rsidRDefault="007E1ADA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 w:rsidRPr="007E1ADA">
        <w:rPr>
          <w:color w:val="141313"/>
        </w:rPr>
        <w:t>Consult with legal counsel and other relevant staff (e.g.</w:t>
      </w:r>
      <w:r w:rsidR="00FF5DC4">
        <w:rPr>
          <w:color w:val="141313"/>
        </w:rPr>
        <w:t>,</w:t>
      </w:r>
      <w:r w:rsidRPr="007E1ADA">
        <w:rPr>
          <w:color w:val="141313"/>
        </w:rPr>
        <w:t xml:space="preserve"> procurement, human resources, health department administration, etc.) to </w:t>
      </w:r>
      <w:r w:rsidR="00A571F1">
        <w:rPr>
          <w:color w:val="141313"/>
        </w:rPr>
        <w:t>i</w:t>
      </w:r>
      <w:r w:rsidRPr="007E1ADA">
        <w:rPr>
          <w:color w:val="141313"/>
        </w:rPr>
        <w:t xml:space="preserve">dentify and insert appropriate state and local laws, policies, or procedures into the </w:t>
      </w:r>
      <w:r w:rsidR="00A07306">
        <w:rPr>
          <w:color w:val="141313"/>
        </w:rPr>
        <w:t>underlined</w:t>
      </w:r>
      <w:r w:rsidR="00A07306" w:rsidRPr="007E1ADA">
        <w:rPr>
          <w:color w:val="141313"/>
        </w:rPr>
        <w:t xml:space="preserve"> </w:t>
      </w:r>
      <w:r w:rsidRPr="007E1ADA">
        <w:rPr>
          <w:color w:val="141313"/>
        </w:rPr>
        <w:t xml:space="preserve">locations </w:t>
      </w:r>
      <w:r w:rsidR="00A571F1">
        <w:rPr>
          <w:color w:val="141313"/>
        </w:rPr>
        <w:t>in</w:t>
      </w:r>
      <w:r w:rsidRPr="007E1ADA">
        <w:rPr>
          <w:color w:val="141313"/>
        </w:rPr>
        <w:t xml:space="preserve"> the decision-aid tools</w:t>
      </w:r>
    </w:p>
    <w:p w14:paraId="54DE2C26" w14:textId="03171DBA" w:rsidR="008B2D09" w:rsidRDefault="008B2D09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>
        <w:rPr>
          <w:color w:val="141313"/>
        </w:rPr>
        <w:t xml:space="preserve">Use decision-aid in conjunction with </w:t>
      </w:r>
      <w:r w:rsidR="00A571F1">
        <w:rPr>
          <w:color w:val="141313"/>
        </w:rPr>
        <w:t xml:space="preserve">its </w:t>
      </w:r>
      <w:r>
        <w:rPr>
          <w:color w:val="141313"/>
        </w:rPr>
        <w:t xml:space="preserve">corresponding visual pathway </w:t>
      </w:r>
      <w:r w:rsidR="00A571F1">
        <w:rPr>
          <w:color w:val="141313"/>
        </w:rPr>
        <w:t>from the same toolset to gain</w:t>
      </w:r>
      <w:r w:rsidR="00EB5622">
        <w:rPr>
          <w:color w:val="141313"/>
        </w:rPr>
        <w:t xml:space="preserve"> high-level</w:t>
      </w:r>
      <w:r w:rsidR="00A571F1">
        <w:rPr>
          <w:color w:val="141313"/>
        </w:rPr>
        <w:t xml:space="preserve"> perspective on</w:t>
      </w:r>
      <w:r w:rsidR="00821C51">
        <w:rPr>
          <w:color w:val="141313"/>
        </w:rPr>
        <w:t xml:space="preserve"> </w:t>
      </w:r>
      <w:r w:rsidR="00EB5622">
        <w:rPr>
          <w:color w:val="141313"/>
        </w:rPr>
        <w:t>progression through the described process</w:t>
      </w:r>
    </w:p>
    <w:p w14:paraId="779F563D" w14:textId="77777777" w:rsidR="007E1ADA" w:rsidRDefault="007E1ADA" w:rsidP="00821C51">
      <w:pPr>
        <w:pStyle w:val="ListParagraph"/>
        <w:widowControl w:val="0"/>
        <w:spacing w:before="132" w:line="240" w:lineRule="auto"/>
        <w:rPr>
          <w:color w:val="141313"/>
        </w:rPr>
      </w:pPr>
    </w:p>
    <w:p w14:paraId="4106B86D" w14:textId="4393E7A8" w:rsidR="007E1ADA" w:rsidRDefault="007E1ADA" w:rsidP="00821C51">
      <w:pPr>
        <w:pStyle w:val="ListParagraph"/>
        <w:widowControl w:val="0"/>
        <w:numPr>
          <w:ilvl w:val="0"/>
          <w:numId w:val="26"/>
        </w:numPr>
        <w:spacing w:before="132" w:line="240" w:lineRule="auto"/>
        <w:rPr>
          <w:color w:val="141313"/>
        </w:rPr>
      </w:pPr>
      <w:r>
        <w:rPr>
          <w:color w:val="141313"/>
        </w:rPr>
        <w:t>Visual Pathways</w:t>
      </w:r>
    </w:p>
    <w:p w14:paraId="2DB96A0E" w14:textId="6D4DDB4A" w:rsidR="008B2D09" w:rsidRDefault="008B2D09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>
        <w:rPr>
          <w:color w:val="141313"/>
        </w:rPr>
        <w:t xml:space="preserve">Start by reading and answering </w:t>
      </w:r>
      <w:r w:rsidR="00A571F1">
        <w:rPr>
          <w:color w:val="141313"/>
        </w:rPr>
        <w:t xml:space="preserve">the first </w:t>
      </w:r>
      <w:r>
        <w:rPr>
          <w:color w:val="141313"/>
        </w:rPr>
        <w:t xml:space="preserve">question </w:t>
      </w:r>
      <w:r w:rsidR="00A571F1">
        <w:rPr>
          <w:color w:val="141313"/>
        </w:rPr>
        <w:t>featured in</w:t>
      </w:r>
      <w:r>
        <w:rPr>
          <w:color w:val="141313"/>
        </w:rPr>
        <w:t xml:space="preserve"> </w:t>
      </w:r>
      <w:r w:rsidR="00A571F1">
        <w:rPr>
          <w:color w:val="141313"/>
        </w:rPr>
        <w:t>pathway</w:t>
      </w:r>
    </w:p>
    <w:p w14:paraId="6AEDA7A9" w14:textId="28DC11A2" w:rsidR="008B2D09" w:rsidRPr="008B2D09" w:rsidRDefault="008B2D09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>
        <w:rPr>
          <w:color w:val="141313"/>
        </w:rPr>
        <w:t xml:space="preserve">Follow the path matching </w:t>
      </w:r>
      <w:r w:rsidR="00A571F1">
        <w:rPr>
          <w:color w:val="141313"/>
        </w:rPr>
        <w:t>your</w:t>
      </w:r>
      <w:r>
        <w:rPr>
          <w:color w:val="141313"/>
        </w:rPr>
        <w:t xml:space="preserve"> response to </w:t>
      </w:r>
      <w:r w:rsidR="00A571F1">
        <w:rPr>
          <w:color w:val="141313"/>
        </w:rPr>
        <w:t xml:space="preserve">the most recently answered </w:t>
      </w:r>
      <w:r>
        <w:rPr>
          <w:color w:val="141313"/>
        </w:rPr>
        <w:t>question and continue</w:t>
      </w:r>
      <w:r w:rsidR="00A571F1">
        <w:rPr>
          <w:color w:val="141313"/>
        </w:rPr>
        <w:t xml:space="preserve"> to</w:t>
      </w:r>
      <w:r>
        <w:rPr>
          <w:color w:val="141313"/>
        </w:rPr>
        <w:t xml:space="preserve"> </w:t>
      </w:r>
      <w:r w:rsidR="00A571F1">
        <w:rPr>
          <w:color w:val="141313"/>
        </w:rPr>
        <w:t xml:space="preserve">follow the </w:t>
      </w:r>
      <w:r>
        <w:rPr>
          <w:color w:val="141313"/>
        </w:rPr>
        <w:t xml:space="preserve">pathway until </w:t>
      </w:r>
      <w:r w:rsidR="00A571F1">
        <w:rPr>
          <w:color w:val="141313"/>
        </w:rPr>
        <w:t>you have answered all the questions</w:t>
      </w:r>
    </w:p>
    <w:p w14:paraId="413FFAE5" w14:textId="55295584" w:rsidR="007E1ADA" w:rsidRPr="007E1ADA" w:rsidRDefault="008B2D09" w:rsidP="00821C51">
      <w:pPr>
        <w:pStyle w:val="ListParagraph"/>
        <w:widowControl w:val="0"/>
        <w:numPr>
          <w:ilvl w:val="1"/>
          <w:numId w:val="26"/>
        </w:numPr>
        <w:spacing w:before="132" w:line="240" w:lineRule="auto"/>
        <w:rPr>
          <w:color w:val="141313"/>
        </w:rPr>
      </w:pPr>
      <w:r>
        <w:rPr>
          <w:color w:val="141313"/>
        </w:rPr>
        <w:t xml:space="preserve">Use visual pathway in conjunction with </w:t>
      </w:r>
      <w:r w:rsidR="00A571F1">
        <w:rPr>
          <w:color w:val="141313"/>
        </w:rPr>
        <w:t xml:space="preserve">its </w:t>
      </w:r>
      <w:r>
        <w:rPr>
          <w:color w:val="141313"/>
        </w:rPr>
        <w:t xml:space="preserve">corresponding decision-aid </w:t>
      </w:r>
      <w:r w:rsidR="00A571F1">
        <w:rPr>
          <w:color w:val="141313"/>
        </w:rPr>
        <w:t xml:space="preserve">from </w:t>
      </w:r>
      <w:r>
        <w:rPr>
          <w:color w:val="141313"/>
        </w:rPr>
        <w:t>the same toolset</w:t>
      </w:r>
      <w:r w:rsidR="00432FCD">
        <w:rPr>
          <w:color w:val="141313"/>
        </w:rPr>
        <w:t xml:space="preserve"> to gain additional </w:t>
      </w:r>
      <w:r w:rsidR="00965EED">
        <w:rPr>
          <w:color w:val="141313"/>
        </w:rPr>
        <w:t xml:space="preserve">insight </w:t>
      </w:r>
      <w:r w:rsidR="00432FCD">
        <w:rPr>
          <w:color w:val="141313"/>
        </w:rPr>
        <w:t>regarding suggested courses of action, state/local law, policies, and procedures</w:t>
      </w:r>
    </w:p>
    <w:p w14:paraId="4446C0A3" w14:textId="45F030B1" w:rsidR="00A7532D" w:rsidRDefault="00A7532D">
      <w:bookmarkStart w:id="2" w:name="_Hlk516739130"/>
    </w:p>
    <w:p w14:paraId="09466BC6" w14:textId="3B1849C8" w:rsidR="00B136D8" w:rsidRDefault="00965EED" w:rsidP="00B136D8">
      <w:r>
        <w:t>Additional NACCHO resources and other sources are</w:t>
      </w:r>
      <w:r w:rsidR="00293389">
        <w:t xml:space="preserve"> included</w:t>
      </w:r>
      <w:r>
        <w:t xml:space="preserve"> </w:t>
      </w:r>
      <w:r w:rsidR="00293389">
        <w:t xml:space="preserve">in this guidebook </w:t>
      </w:r>
      <w:r>
        <w:t>to help you</w:t>
      </w:r>
      <w:r w:rsidR="00293389">
        <w:t xml:space="preserve"> develop </w:t>
      </w:r>
      <w:r>
        <w:t>administrative preparedness capabilities.</w:t>
      </w:r>
    </w:p>
    <w:p w14:paraId="5CA4DBCF" w14:textId="77777777" w:rsidR="00B136D8" w:rsidRDefault="00B136D8" w:rsidP="00B136D8"/>
    <w:p w14:paraId="494C5579" w14:textId="29408CC0" w:rsidR="00B136D8" w:rsidRPr="00B136D8" w:rsidRDefault="00965EED" w:rsidP="00B136D8">
      <w:r>
        <w:t>Always</w:t>
      </w:r>
      <w:r w:rsidR="00B136D8" w:rsidRPr="006C4D25">
        <w:rPr>
          <w:color w:val="141313"/>
        </w:rPr>
        <w:t xml:space="preserve"> consult with legal counsel for </w:t>
      </w:r>
      <w:r>
        <w:rPr>
          <w:color w:val="141313"/>
        </w:rPr>
        <w:t>jurisdiction-</w:t>
      </w:r>
      <w:r w:rsidR="00B136D8" w:rsidRPr="006C4D25">
        <w:rPr>
          <w:color w:val="141313"/>
        </w:rPr>
        <w:t>specific legal advice</w:t>
      </w:r>
      <w:r w:rsidR="00B136D8">
        <w:rPr>
          <w:color w:val="141313"/>
        </w:rPr>
        <w:t xml:space="preserve"> regarding preparedness or other areas of public health.</w:t>
      </w:r>
    </w:p>
    <w:p w14:paraId="612C3478" w14:textId="77777777" w:rsidR="00B136D8" w:rsidRDefault="00B136D8"/>
    <w:p w14:paraId="681C7D92" w14:textId="46E2B7F6" w:rsidR="00293389" w:rsidRDefault="00293389" w:rsidP="00223968">
      <w:r>
        <w:t>Thank you for using the NACCHO Administrative Preparedness Legal Guidebook</w:t>
      </w:r>
      <w:r w:rsidR="00821C51" w:rsidRPr="00821C51">
        <w:rPr>
          <w:rStyle w:val="FootnoteReference"/>
          <w:b/>
          <w:color w:val="141313"/>
        </w:rPr>
        <w:t xml:space="preserve"> </w:t>
      </w:r>
      <w:r w:rsidR="00821C51">
        <w:rPr>
          <w:rStyle w:val="FootnoteReference"/>
          <w:b/>
          <w:color w:val="141313"/>
        </w:rPr>
        <w:footnoteReference w:id="3"/>
      </w:r>
    </w:p>
    <w:p w14:paraId="0A4875D6" w14:textId="77777777" w:rsidR="00293389" w:rsidRDefault="00293389">
      <w:r>
        <w:br w:type="page"/>
      </w:r>
    </w:p>
    <w:p w14:paraId="75519C16" w14:textId="044D0183" w:rsidR="003B219D" w:rsidRDefault="003B219D" w:rsidP="00B43997">
      <w:pPr>
        <w:jc w:val="center"/>
      </w:pPr>
      <w:r>
        <w:lastRenderedPageBreak/>
        <w:t>Emergency Declaration</w:t>
      </w:r>
      <w:r w:rsidR="00965EED">
        <w:t xml:space="preserve"> </w:t>
      </w:r>
      <w:bookmarkStart w:id="3" w:name="_Hlk516739203"/>
      <w:bookmarkEnd w:id="2"/>
      <w:r w:rsidR="002530EB">
        <w:t>Toolset</w:t>
      </w:r>
    </w:p>
    <w:p w14:paraId="4BDEE1C0" w14:textId="77777777" w:rsidR="00722EC0" w:rsidRDefault="00722EC0" w:rsidP="00722EC0"/>
    <w:p w14:paraId="40875D90" w14:textId="07F92EC8" w:rsidR="00722EC0" w:rsidRDefault="00293389" w:rsidP="00722EC0">
      <w:r>
        <w:t>E</w:t>
      </w:r>
      <w:r w:rsidR="00722EC0">
        <w:t>mergency declarations are considered</w:t>
      </w:r>
      <w:r w:rsidR="00965EED">
        <w:t xml:space="preserve"> to be</w:t>
      </w:r>
      <w:r w:rsidR="00722EC0">
        <w:t xml:space="preserve"> the most comprehensive of all administrative preparedness authorities. These declarations can be used to modify or waive </w:t>
      </w:r>
      <w:r>
        <w:t xml:space="preserve">laws, </w:t>
      </w:r>
      <w:r w:rsidR="00722EC0">
        <w:t>policies</w:t>
      </w:r>
      <w:r>
        <w:t>, or</w:t>
      </w:r>
      <w:r w:rsidR="00722EC0">
        <w:t xml:space="preserve"> procedures relating to</w:t>
      </w:r>
      <w:r>
        <w:t xml:space="preserve"> administrative preparedness, including</w:t>
      </w:r>
      <w:r w:rsidR="00722EC0">
        <w:t xml:space="preserve"> procurement, staffing, </w:t>
      </w:r>
      <w:r>
        <w:t xml:space="preserve">and </w:t>
      </w:r>
      <w:r w:rsidR="00722EC0">
        <w:t>reporting.</w:t>
      </w:r>
      <w:r>
        <w:t xml:space="preserve"> </w:t>
      </w:r>
      <w:r w:rsidR="00A6054B">
        <w:t>These</w:t>
      </w:r>
      <w:r>
        <w:t xml:space="preserve"> </w:t>
      </w:r>
      <w:r w:rsidR="00A6054B">
        <w:t>legal and regulatory requirements have been cited as potential barriers to rapid emergency response.</w:t>
      </w:r>
      <w:r w:rsidR="00A6054B">
        <w:rPr>
          <w:rStyle w:val="FootnoteReference"/>
        </w:rPr>
        <w:footnoteReference w:id="4"/>
      </w:r>
      <w:r w:rsidR="00A6054B">
        <w:t xml:space="preserve"> </w:t>
      </w:r>
      <w:r>
        <w:t xml:space="preserve"> </w:t>
      </w:r>
      <w:r w:rsidR="00722EC0">
        <w:t xml:space="preserve">Please refer to NACCHO’s Report: </w:t>
      </w:r>
      <w:r w:rsidR="00722EC0">
        <w:rPr>
          <w:i/>
        </w:rPr>
        <w:t>Administrative Preparedness Authorities: Suggested Steps for Health Departments</w:t>
      </w:r>
      <w:r w:rsidR="00722EC0">
        <w:t xml:space="preserve"> for further details related to emergency declarations</w:t>
      </w:r>
      <w:r w:rsidR="00EB5622">
        <w:t xml:space="preserve"> (May be found within Administrative Preparedness Resources</w:t>
      </w:r>
      <w:r w:rsidR="00CC7B31">
        <w:t xml:space="preserve"> section of Legal Guidebook</w:t>
      </w:r>
      <w:r w:rsidR="00EB5622">
        <w:t>)</w:t>
      </w:r>
      <w:r w:rsidR="00722EC0">
        <w:t>.</w:t>
      </w:r>
    </w:p>
    <w:p w14:paraId="0DDC0793" w14:textId="77777777" w:rsidR="00293389" w:rsidRDefault="00293389" w:rsidP="00722EC0"/>
    <w:p w14:paraId="1E5F72CB" w14:textId="027BB85F" w:rsidR="00DE7B4D" w:rsidRDefault="003B219D" w:rsidP="00C50BFF">
      <w:r>
        <w:t>Th</w:t>
      </w:r>
      <w:r w:rsidR="00A6054B">
        <w:t xml:space="preserve">e </w:t>
      </w:r>
      <w:r>
        <w:t>Emergency Declaration Decision-</w:t>
      </w:r>
      <w:r w:rsidR="00965EED">
        <w:t>a</w:t>
      </w:r>
      <w:r>
        <w:t xml:space="preserve">id </w:t>
      </w:r>
      <w:r w:rsidR="00965EED">
        <w:t xml:space="preserve">will help </w:t>
      </w:r>
      <w:r>
        <w:t xml:space="preserve">support your health department’s process </w:t>
      </w:r>
      <w:r w:rsidR="00A6054B">
        <w:t xml:space="preserve">of determining </w:t>
      </w:r>
      <w:r w:rsidR="00EB5622">
        <w:t>whether</w:t>
      </w:r>
      <w:r w:rsidR="00965EED">
        <w:t xml:space="preserve"> there </w:t>
      </w:r>
      <w:r w:rsidR="00A6054B">
        <w:t>is a need to</w:t>
      </w:r>
      <w:r>
        <w:t xml:space="preserve"> declar</w:t>
      </w:r>
      <w:r w:rsidR="00A6054B">
        <w:t>e</w:t>
      </w:r>
      <w:r>
        <w:t xml:space="preserve"> or request </w:t>
      </w:r>
      <w:r w:rsidR="00965EED">
        <w:t>a</w:t>
      </w:r>
      <w:r>
        <w:t xml:space="preserve"> declaration of an emergency.</w:t>
      </w:r>
      <w:r w:rsidR="00A6054B">
        <w:t xml:space="preserve">  </w:t>
      </w:r>
    </w:p>
    <w:p w14:paraId="41767EB8" w14:textId="77777777" w:rsidR="00DE7B4D" w:rsidRDefault="00DE7B4D" w:rsidP="00C50BFF"/>
    <w:p w14:paraId="7605A8F5" w14:textId="044BBC80" w:rsidR="003B219D" w:rsidRPr="00DF7CE0" w:rsidRDefault="002D317F" w:rsidP="00C50BFF">
      <w:r>
        <w:t>Before you begin customizing the tool for use,</w:t>
      </w:r>
      <w:r w:rsidR="003B219D">
        <w:t xml:space="preserve"> identify and </w:t>
      </w:r>
      <w:r w:rsidR="00A6054B">
        <w:t>collaborate</w:t>
      </w:r>
      <w:r w:rsidR="003B219D">
        <w:t xml:space="preserve"> with health department staff, legal counsel, and other individuals </w:t>
      </w:r>
      <w:r>
        <w:t xml:space="preserve">who would </w:t>
      </w:r>
      <w:proofErr w:type="gramStart"/>
      <w:r>
        <w:t>provide assistance</w:t>
      </w:r>
      <w:proofErr w:type="gramEnd"/>
      <w:r>
        <w:t xml:space="preserve"> during the declaration process to fill out this decision-aid tool.</w:t>
      </w:r>
    </w:p>
    <w:p w14:paraId="522FC533" w14:textId="46821EC7" w:rsidR="003B219D" w:rsidRPr="002D4BB8" w:rsidRDefault="003B219D">
      <w:pPr>
        <w:jc w:val="center"/>
      </w:pPr>
    </w:p>
    <w:bookmarkEnd w:id="3"/>
    <w:p w14:paraId="0DAD1BA8" w14:textId="77777777" w:rsidR="003B219D" w:rsidRDefault="003B219D" w:rsidP="00C50BFF">
      <w:pPr>
        <w:contextualSpacing/>
      </w:pPr>
    </w:p>
    <w:p w14:paraId="450AC59C" w14:textId="77777777" w:rsidR="003B219D" w:rsidRDefault="003B219D" w:rsidP="00C50BFF">
      <w:pPr>
        <w:contextualSpacing/>
      </w:pPr>
    </w:p>
    <w:p w14:paraId="494BD9BF" w14:textId="77777777" w:rsidR="003B219D" w:rsidRDefault="003B219D">
      <w:pPr>
        <w:rPr>
          <w:b/>
        </w:rPr>
      </w:pPr>
      <w:r>
        <w:rPr>
          <w:b/>
        </w:rPr>
        <w:br w:type="page"/>
      </w:r>
    </w:p>
    <w:p w14:paraId="7DED59B0" w14:textId="5076CE2B" w:rsidR="003B219D" w:rsidRDefault="003B219D" w:rsidP="00C50BFF">
      <w:pPr>
        <w:contextualSpacing/>
        <w:jc w:val="center"/>
        <w:rPr>
          <w:b/>
        </w:rPr>
      </w:pPr>
      <w:r>
        <w:rPr>
          <w:b/>
        </w:rPr>
        <w:lastRenderedPageBreak/>
        <w:t>Emergency Declaration Decision</w:t>
      </w:r>
      <w:r w:rsidR="002530EB">
        <w:rPr>
          <w:b/>
        </w:rPr>
        <w:t>-</w:t>
      </w:r>
      <w:r w:rsidR="002D317F">
        <w:rPr>
          <w:b/>
        </w:rPr>
        <w:t>a</w:t>
      </w:r>
      <w:r>
        <w:rPr>
          <w:b/>
        </w:rPr>
        <w:t>id Tool</w:t>
      </w:r>
    </w:p>
    <w:p w14:paraId="1596A4F5" w14:textId="77777777" w:rsidR="003B219D" w:rsidRPr="00DA2F2F" w:rsidRDefault="003B219D" w:rsidP="00C50BFF">
      <w:pPr>
        <w:contextualSpacing/>
        <w:jc w:val="center"/>
        <w:rPr>
          <w:b/>
        </w:rPr>
      </w:pPr>
    </w:p>
    <w:p w14:paraId="4F4313C2" w14:textId="77777777" w:rsidR="003B219D" w:rsidRDefault="003B219D" w:rsidP="00C50BFF">
      <w:pPr>
        <w:contextualSpacing/>
      </w:pPr>
      <w:r>
        <w:rPr>
          <w:b/>
        </w:rPr>
        <w:t xml:space="preserve">Question #1: </w:t>
      </w:r>
      <w:r>
        <w:t>Does the current situation exceed your health department’s ability to maintain the public’s health?</w:t>
      </w:r>
    </w:p>
    <w:p w14:paraId="5B59E1A0" w14:textId="77777777" w:rsidR="003B219D" w:rsidRDefault="003B219D" w:rsidP="003B2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yes, proceed to Question #2.</w:t>
      </w:r>
    </w:p>
    <w:p w14:paraId="2231A366" w14:textId="688880EB" w:rsidR="003B219D" w:rsidRDefault="003B219D" w:rsidP="003B2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no, address </w:t>
      </w:r>
      <w:r w:rsidR="002D317F">
        <w:t xml:space="preserve">the </w:t>
      </w:r>
      <w:r>
        <w:t>current situation within your health department’s regular capacity.</w:t>
      </w:r>
    </w:p>
    <w:p w14:paraId="65564596" w14:textId="77777777" w:rsidR="003B219D" w:rsidRDefault="003B219D" w:rsidP="00C50BFF">
      <w:pPr>
        <w:contextualSpacing/>
        <w:rPr>
          <w:b/>
        </w:rPr>
      </w:pPr>
    </w:p>
    <w:p w14:paraId="39B87AE9" w14:textId="5F36E42B" w:rsidR="003B219D" w:rsidRDefault="003B219D" w:rsidP="00C50BFF">
      <w:pPr>
        <w:contextualSpacing/>
      </w:pPr>
      <w:r>
        <w:rPr>
          <w:b/>
        </w:rPr>
        <w:t xml:space="preserve">Question #2: </w:t>
      </w:r>
      <w:r>
        <w:t xml:space="preserve">Based on the text </w:t>
      </w:r>
      <w:r w:rsidR="00132D6D">
        <w:rPr>
          <w:i/>
          <w:u w:val="single"/>
        </w:rPr>
        <w:t xml:space="preserve">Insert </w:t>
      </w:r>
      <w:r w:rsidR="00893FCD">
        <w:rPr>
          <w:i/>
          <w:u w:val="single"/>
        </w:rPr>
        <w:t>r</w:t>
      </w:r>
      <w:r w:rsidRPr="009B0314">
        <w:rPr>
          <w:i/>
          <w:u w:val="single"/>
        </w:rPr>
        <w:t>elevant State/Local Legal Citation(s) regarding State/Local Emergency Declarations</w:t>
      </w:r>
      <w:r>
        <w:t xml:space="preserve">, could </w:t>
      </w:r>
      <w:r w:rsidRPr="00CC7B31">
        <w:t>local</w:t>
      </w:r>
      <w:r>
        <w:t xml:space="preserve"> governments declare a public health, all-hazards, or other disaster related emergency?</w:t>
      </w:r>
    </w:p>
    <w:p w14:paraId="75501A4D" w14:textId="77777777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yes, proceed to Question #3.</w:t>
      </w:r>
    </w:p>
    <w:p w14:paraId="1D0DFE20" w14:textId="58655EAA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no, </w:t>
      </w:r>
      <w:r w:rsidR="00873482">
        <w:t xml:space="preserve">a </w:t>
      </w:r>
      <w:r>
        <w:t>local emergency cannot be declared. Consider the use of tools and options available to your health department during non-emergency situations (organizational partnerships, M</w:t>
      </w:r>
      <w:r w:rsidR="00EB5622">
        <w:t>emorand</w:t>
      </w:r>
      <w:r w:rsidR="00AE379E">
        <w:t xml:space="preserve">a of </w:t>
      </w:r>
      <w:r>
        <w:t>U</w:t>
      </w:r>
      <w:r w:rsidR="00AE379E">
        <w:t>nderstanding (MOUs)</w:t>
      </w:r>
      <w:r>
        <w:t>, M</w:t>
      </w:r>
      <w:r w:rsidR="00AE379E">
        <w:t xml:space="preserve">utual </w:t>
      </w:r>
      <w:r>
        <w:t>A</w:t>
      </w:r>
      <w:r w:rsidR="00AE379E">
        <w:t xml:space="preserve">id </w:t>
      </w:r>
      <w:r>
        <w:t>A</w:t>
      </w:r>
      <w:r w:rsidR="00AE379E">
        <w:t>greement</w:t>
      </w:r>
      <w:r>
        <w:t>s</w:t>
      </w:r>
      <w:r w:rsidR="00AE379E">
        <w:t xml:space="preserve"> (MAAs)</w:t>
      </w:r>
      <w:r>
        <w:t xml:space="preserve">, EMACs, etc.). Additionally, consult with state authority to identify an appropriate alternative course of action.  </w:t>
      </w:r>
    </w:p>
    <w:p w14:paraId="3CDAD8BC" w14:textId="77777777" w:rsidR="003B219D" w:rsidRDefault="003B219D" w:rsidP="00C50BFF">
      <w:pPr>
        <w:contextualSpacing/>
        <w:rPr>
          <w:b/>
        </w:rPr>
      </w:pPr>
    </w:p>
    <w:p w14:paraId="32B9663C" w14:textId="376718B0" w:rsidR="003B219D" w:rsidRDefault="003B219D" w:rsidP="00C50BFF">
      <w:pPr>
        <w:contextualSpacing/>
      </w:pPr>
      <w:r>
        <w:rPr>
          <w:b/>
        </w:rPr>
        <w:t xml:space="preserve">Question #3: </w:t>
      </w:r>
      <w:r>
        <w:t xml:space="preserve">Based on the text </w:t>
      </w:r>
      <w:r w:rsidR="00132D6D">
        <w:rPr>
          <w:i/>
          <w:u w:val="single"/>
        </w:rPr>
        <w:t xml:space="preserve">Insert </w:t>
      </w:r>
      <w:r w:rsidR="00893FCD">
        <w:rPr>
          <w:i/>
          <w:u w:val="single"/>
        </w:rPr>
        <w:t>r</w:t>
      </w:r>
      <w:r w:rsidRPr="009B0314">
        <w:rPr>
          <w:i/>
          <w:u w:val="single"/>
        </w:rPr>
        <w:t>elevant State/Local Legal Citation(s) regarding State/Local Emergency Declarations</w:t>
      </w:r>
      <w:r>
        <w:t xml:space="preserve">, does </w:t>
      </w:r>
      <w:r w:rsidR="00873482">
        <w:t xml:space="preserve">the </w:t>
      </w:r>
      <w:r>
        <w:t xml:space="preserve">current situation meet requirements for making a public health, all-hazards, or other disaster related emergency declaration? </w:t>
      </w:r>
    </w:p>
    <w:p w14:paraId="0D93DFA5" w14:textId="77777777" w:rsidR="003B219D" w:rsidRDefault="003B219D" w:rsidP="003B219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If yes, proceed to Question #4.</w:t>
      </w:r>
    </w:p>
    <w:p w14:paraId="7CF77A3B" w14:textId="093BCA8C" w:rsidR="003B219D" w:rsidRDefault="003B219D" w:rsidP="003B219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If no, </w:t>
      </w:r>
      <w:r w:rsidR="00873482">
        <w:t xml:space="preserve">a </w:t>
      </w:r>
      <w:r>
        <w:t xml:space="preserve">local emergency cannot be declared. Consider the use of tools and options available to your health department during non-emergency situations. Additionally, consult with state authority to identify an appropriate course of action.  </w:t>
      </w:r>
    </w:p>
    <w:p w14:paraId="3D19199A" w14:textId="77777777" w:rsidR="003B219D" w:rsidRDefault="003B219D" w:rsidP="00C50BFF">
      <w:pPr>
        <w:contextualSpacing/>
        <w:rPr>
          <w:b/>
        </w:rPr>
      </w:pPr>
    </w:p>
    <w:p w14:paraId="06F7FFA4" w14:textId="02B838CE" w:rsidR="003B219D" w:rsidRDefault="003B219D" w:rsidP="00C50BFF">
      <w:pPr>
        <w:contextualSpacing/>
      </w:pPr>
      <w:r>
        <w:rPr>
          <w:b/>
        </w:rPr>
        <w:t xml:space="preserve">Question #4: </w:t>
      </w:r>
      <w:r>
        <w:t xml:space="preserve">Based on the text </w:t>
      </w:r>
      <w:r w:rsidR="00132D6D">
        <w:rPr>
          <w:i/>
          <w:u w:val="single"/>
        </w:rPr>
        <w:t xml:space="preserve">Insert </w:t>
      </w:r>
      <w:r w:rsidR="00893FCD">
        <w:rPr>
          <w:i/>
          <w:u w:val="single"/>
        </w:rPr>
        <w:t>r</w:t>
      </w:r>
      <w:r w:rsidRPr="009B0314">
        <w:rPr>
          <w:i/>
          <w:u w:val="single"/>
        </w:rPr>
        <w:t>elevant State/Local Legal Citation(s) regarding State/Local Emergency Declarations</w:t>
      </w:r>
      <w:r>
        <w:t>, do the powers resulting from a public health, all-hazards, or other disaster related emergency declaration provide potential remedies to the current situation?</w:t>
      </w:r>
      <w:r w:rsidR="00132D6D">
        <w:t xml:space="preserve"> </w:t>
      </w:r>
    </w:p>
    <w:p w14:paraId="7316F01F" w14:textId="3C8B59F7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yes, proceed to Question #5</w:t>
      </w:r>
      <w:r w:rsidR="00873482">
        <w:t>.</w:t>
      </w:r>
    </w:p>
    <w:p w14:paraId="5206C248" w14:textId="379CAC4E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no, determine whether a local emergency should be declared by considering the use of tools and options available to your health department during non-emergency situations. Additionally, consult with state authority to identify an appropriate course of action.  </w:t>
      </w:r>
    </w:p>
    <w:p w14:paraId="68582915" w14:textId="77777777" w:rsidR="003B219D" w:rsidRDefault="003B219D" w:rsidP="00C50BFF">
      <w:pPr>
        <w:contextualSpacing/>
        <w:rPr>
          <w:b/>
        </w:rPr>
      </w:pPr>
    </w:p>
    <w:p w14:paraId="192CFE2C" w14:textId="781D24C0" w:rsidR="003B219D" w:rsidRDefault="003B219D" w:rsidP="00C50BFF">
      <w:pPr>
        <w:contextualSpacing/>
      </w:pPr>
      <w:r>
        <w:rPr>
          <w:b/>
        </w:rPr>
        <w:t xml:space="preserve">Question #5: </w:t>
      </w:r>
      <w:r w:rsidR="00873482">
        <w:t>Refer</w:t>
      </w:r>
      <w:r>
        <w:t xml:space="preserve"> to </w:t>
      </w:r>
      <w:r w:rsidR="00AE379E" w:rsidRPr="009B0314">
        <w:rPr>
          <w:i/>
          <w:u w:val="single"/>
        </w:rPr>
        <w:t>Relevant State/Local Legal Citation(s) regarding State/Local Emergency Declarations</w:t>
      </w:r>
      <w:r w:rsidR="00AE379E" w:rsidRPr="00AE379E" w:rsidDel="00AE379E">
        <w:rPr>
          <w:i/>
        </w:rPr>
        <w:t xml:space="preserve"> </w:t>
      </w:r>
      <w:r>
        <w:t>to determine who can declare an emergency within your local jurisdiction. Does the law provide that the local health officer can declare a public health, all-hazards, or other disaster related emergency?</w:t>
      </w:r>
    </w:p>
    <w:p w14:paraId="6E1F94E8" w14:textId="44ED6692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yes, proceed to Question #6</w:t>
      </w:r>
      <w:r w:rsidR="00873482">
        <w:t>.</w:t>
      </w:r>
    </w:p>
    <w:p w14:paraId="4CA06797" w14:textId="6284C2A8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no, proceed to Question #7</w:t>
      </w:r>
      <w:r w:rsidR="00873482">
        <w:t>.</w:t>
      </w:r>
    </w:p>
    <w:p w14:paraId="40B2E77E" w14:textId="77777777" w:rsidR="003B219D" w:rsidRDefault="003B219D" w:rsidP="00C50BFF">
      <w:pPr>
        <w:contextualSpacing/>
        <w:rPr>
          <w:b/>
        </w:rPr>
      </w:pPr>
    </w:p>
    <w:p w14:paraId="2A67AC3C" w14:textId="1117CF51" w:rsidR="003B219D" w:rsidRDefault="003B219D" w:rsidP="00C50BFF">
      <w:pPr>
        <w:contextualSpacing/>
      </w:pPr>
      <w:r>
        <w:rPr>
          <w:b/>
        </w:rPr>
        <w:t xml:space="preserve">Question #6: </w:t>
      </w:r>
      <w:r>
        <w:t xml:space="preserve">Identify and contact </w:t>
      </w:r>
      <w:r w:rsidR="00873482">
        <w:t xml:space="preserve">a </w:t>
      </w:r>
      <w:r>
        <w:t>local health officer to determine an appropriate course of action. Does the local health officer agree to issue an emergency declaration?</w:t>
      </w:r>
    </w:p>
    <w:p w14:paraId="66473D01" w14:textId="0A6BDAC1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If yes, work with </w:t>
      </w:r>
      <w:r w:rsidR="00873482">
        <w:t xml:space="preserve">a </w:t>
      </w:r>
      <w:r>
        <w:t>local health officer to determine appropriate emergency declaration language, appropriate length of emergency based on what is permitted by law, and identify</w:t>
      </w:r>
      <w:r w:rsidR="00873482">
        <w:t xml:space="preserve"> the</w:t>
      </w:r>
      <w:r>
        <w:t xml:space="preserve"> process for declaring an emergency. Begin emergency operations of your local health department:</w:t>
      </w:r>
    </w:p>
    <w:p w14:paraId="55FC4CF1" w14:textId="77777777" w:rsidR="003B219D" w:rsidRDefault="003B219D" w:rsidP="003B21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File with county or city clerk. </w:t>
      </w:r>
    </w:p>
    <w:p w14:paraId="4B20A3E0" w14:textId="523F8CF2" w:rsidR="003B219D" w:rsidRDefault="003B219D" w:rsidP="003B21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Activate </w:t>
      </w:r>
      <w:r w:rsidR="00873482">
        <w:t xml:space="preserve">the </w:t>
      </w:r>
      <w:r>
        <w:t>emergency response plan in your local jurisdiction</w:t>
      </w:r>
      <w:r w:rsidR="00873482">
        <w:t>.</w:t>
      </w:r>
    </w:p>
    <w:p w14:paraId="3E3B988C" w14:textId="6B0F07FD" w:rsidR="003B219D" w:rsidRDefault="003B219D" w:rsidP="003B21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Take appropriate measures to protect public health as empowered by statute</w:t>
      </w:r>
      <w:r w:rsidR="00873482">
        <w:t>.</w:t>
      </w:r>
    </w:p>
    <w:p w14:paraId="0F581A57" w14:textId="0EBB0C86" w:rsidR="003B219D" w:rsidRDefault="003B219D" w:rsidP="003B21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Activate any appropriate MOUs or MAAs</w:t>
      </w:r>
      <w:r w:rsidR="00873482">
        <w:t>.</w:t>
      </w:r>
    </w:p>
    <w:p w14:paraId="41F72929" w14:textId="77777777" w:rsidR="003B219D" w:rsidRDefault="003B219D" w:rsidP="003B21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Consult state disaster management authority if necessary.</w:t>
      </w:r>
    </w:p>
    <w:p w14:paraId="41F2F485" w14:textId="77777777" w:rsidR="003B219D" w:rsidRDefault="003B219D" w:rsidP="003B219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Proceed to Question #8.</w:t>
      </w:r>
    </w:p>
    <w:p w14:paraId="209B5801" w14:textId="597909C0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no, consider the use of tools and options available to your health department during non-emergency situations. Additionally, consult with state authority to identify an appropriate course of action.  </w:t>
      </w:r>
    </w:p>
    <w:p w14:paraId="028BCEFF" w14:textId="77777777" w:rsidR="003B219D" w:rsidRDefault="003B219D" w:rsidP="00C50BFF">
      <w:pPr>
        <w:contextualSpacing/>
        <w:rPr>
          <w:b/>
        </w:rPr>
      </w:pPr>
    </w:p>
    <w:p w14:paraId="4890BBB1" w14:textId="35FFBA6E" w:rsidR="003B219D" w:rsidRPr="003F69D7" w:rsidRDefault="003B219D" w:rsidP="00C50BFF">
      <w:pPr>
        <w:contextualSpacing/>
        <w:rPr>
          <w:b/>
        </w:rPr>
      </w:pPr>
      <w:r>
        <w:rPr>
          <w:b/>
        </w:rPr>
        <w:t xml:space="preserve">Question #7: </w:t>
      </w:r>
      <w:r>
        <w:t xml:space="preserve">Identify and contact the appropriate authority identified </w:t>
      </w:r>
      <w:r w:rsidR="00873482" w:rsidRPr="00CC7B31">
        <w:t xml:space="preserve">in </w:t>
      </w:r>
      <w:r w:rsidR="00AE379E" w:rsidRPr="009B0314">
        <w:rPr>
          <w:i/>
          <w:u w:val="single"/>
        </w:rPr>
        <w:t>Relevant State/Local Legal Citation(s) regarding State/Local Emergency Declarations</w:t>
      </w:r>
      <w:r>
        <w:t xml:space="preserve"> to determine an appropriate course of action.  Does the identified authority agree to issue an emergency declaration? </w:t>
      </w:r>
    </w:p>
    <w:p w14:paraId="737D51D6" w14:textId="5E27C268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If yes, work with authority and counsel to determine</w:t>
      </w:r>
      <w:r w:rsidR="00873482">
        <w:t xml:space="preserve"> the</w:t>
      </w:r>
      <w:r>
        <w:t xml:space="preserve"> appropriate emergency declaration language, appropriate length of emergency based on what is permitted by law,</w:t>
      </w:r>
      <w:r w:rsidR="00AE379E">
        <w:t xml:space="preserve"> </w:t>
      </w:r>
      <w:r>
        <w:t>and identify</w:t>
      </w:r>
      <w:r w:rsidR="00873482">
        <w:t xml:space="preserve"> the</w:t>
      </w:r>
      <w:r>
        <w:t xml:space="preserve"> process for declaring an emergency. Begin emergency operations of your local health department:</w:t>
      </w:r>
    </w:p>
    <w:p w14:paraId="29B97C19" w14:textId="77777777" w:rsidR="003B219D" w:rsidRDefault="003B219D" w:rsidP="003B219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File with county or city clerk. </w:t>
      </w:r>
    </w:p>
    <w:p w14:paraId="4BDAA093" w14:textId="595E3933" w:rsidR="003B219D" w:rsidRDefault="003B219D" w:rsidP="003B219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Activate </w:t>
      </w:r>
      <w:r w:rsidR="00873482">
        <w:t xml:space="preserve">the </w:t>
      </w:r>
      <w:r>
        <w:t>emergency response plan in your local jurisdiction</w:t>
      </w:r>
      <w:r w:rsidR="00873482">
        <w:t>.</w:t>
      </w:r>
    </w:p>
    <w:p w14:paraId="1D4F0AE9" w14:textId="0EC52E0D" w:rsidR="003B219D" w:rsidRDefault="003B219D" w:rsidP="003B219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Take appropriate measures to protect public health as empowered by statute</w:t>
      </w:r>
      <w:r w:rsidR="00873482">
        <w:t>.</w:t>
      </w:r>
    </w:p>
    <w:p w14:paraId="7C624882" w14:textId="680E5DED" w:rsidR="003B219D" w:rsidRDefault="003B219D" w:rsidP="003B219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Activate any appropriate MOUs or MAAs</w:t>
      </w:r>
      <w:r w:rsidR="00873482">
        <w:t>.</w:t>
      </w:r>
    </w:p>
    <w:p w14:paraId="6184A873" w14:textId="77777777" w:rsidR="003B219D" w:rsidRDefault="003B219D" w:rsidP="003B219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Consult state disaster management authority if necessary.</w:t>
      </w:r>
    </w:p>
    <w:p w14:paraId="393F1C1E" w14:textId="77777777" w:rsidR="003B219D" w:rsidRDefault="003B219D" w:rsidP="003B219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Proceed to Question #8.</w:t>
      </w:r>
    </w:p>
    <w:p w14:paraId="45268AA8" w14:textId="0A364716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no, consider the use of tools and options available to your health department during non-emergency situations. Additionally, consult with state authority to identify an appropriate course of action.  </w:t>
      </w:r>
    </w:p>
    <w:p w14:paraId="72A22E1D" w14:textId="77777777" w:rsidR="003B219D" w:rsidRDefault="003B219D" w:rsidP="00C50BFF">
      <w:pPr>
        <w:contextualSpacing/>
        <w:rPr>
          <w:b/>
        </w:rPr>
      </w:pPr>
    </w:p>
    <w:p w14:paraId="52CFFBA1" w14:textId="77777777" w:rsidR="003B219D" w:rsidRDefault="003B219D" w:rsidP="00C50BFF">
      <w:pPr>
        <w:contextualSpacing/>
      </w:pPr>
      <w:r>
        <w:rPr>
          <w:b/>
        </w:rPr>
        <w:t>Question #8</w:t>
      </w:r>
      <w:r>
        <w:t>: Has the emergency ceased to exceed your health department’s ability to effectively maintain the public’s health?</w:t>
      </w:r>
    </w:p>
    <w:p w14:paraId="0FF53B50" w14:textId="77777777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yes, consider ending the state of emergency through the proper authority. </w:t>
      </w:r>
    </w:p>
    <w:p w14:paraId="4DF12E26" w14:textId="77777777" w:rsidR="003B219D" w:rsidRDefault="003B219D" w:rsidP="003B2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no, continue emergency operations. </w:t>
      </w:r>
    </w:p>
    <w:p w14:paraId="38844996" w14:textId="77777777" w:rsidR="003B219D" w:rsidRDefault="003B219D" w:rsidP="00C50BFF">
      <w:pPr>
        <w:contextualSpacing/>
      </w:pPr>
      <w:r>
        <w:t xml:space="preserve"> </w:t>
      </w:r>
    </w:p>
    <w:p w14:paraId="4607DAE8" w14:textId="77777777" w:rsidR="003B219D" w:rsidRDefault="003B219D" w:rsidP="00C50BFF">
      <w:pPr>
        <w:contextualSpacing/>
        <w:jc w:val="center"/>
      </w:pPr>
    </w:p>
    <w:p w14:paraId="3665C0D6" w14:textId="77777777" w:rsidR="003B219D" w:rsidRDefault="003B219D">
      <w:pPr>
        <w:rPr>
          <w:b/>
        </w:rPr>
      </w:pPr>
      <w:r>
        <w:rPr>
          <w:b/>
        </w:rPr>
        <w:br w:type="page"/>
      </w:r>
    </w:p>
    <w:p w14:paraId="78A3A150" w14:textId="77777777" w:rsidR="003B219D" w:rsidRDefault="003B219D" w:rsidP="00C50BFF">
      <w:pPr>
        <w:contextualSpacing/>
        <w:jc w:val="center"/>
        <w:rPr>
          <w:b/>
        </w:rPr>
      </w:pPr>
      <w:r>
        <w:rPr>
          <w:b/>
        </w:rPr>
        <w:lastRenderedPageBreak/>
        <w:t>Emergency Declaration Visual Pathway</w:t>
      </w:r>
    </w:p>
    <w:p w14:paraId="38707685" w14:textId="77777777" w:rsidR="003B219D" w:rsidRDefault="003B219D" w:rsidP="00C50BFF">
      <w:pPr>
        <w:contextualSpacing/>
      </w:pPr>
    </w:p>
    <w:p w14:paraId="4D7F9AEA" w14:textId="77777777" w:rsidR="003B219D" w:rsidRDefault="003B219D" w:rsidP="00C50BFF">
      <w:pPr>
        <w:contextualSpacing/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45D3D" wp14:editId="73722555">
                <wp:simplePos x="0" y="0"/>
                <wp:positionH relativeFrom="column">
                  <wp:posOffset>4229100</wp:posOffset>
                </wp:positionH>
                <wp:positionV relativeFrom="paragraph">
                  <wp:posOffset>182879</wp:posOffset>
                </wp:positionV>
                <wp:extent cx="1028700" cy="9810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10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217C4" w14:textId="475410D0" w:rsidR="00A07306" w:rsidRPr="006A5502" w:rsidRDefault="00A07306" w:rsidP="00C50BFF">
                            <w:pPr>
                              <w:jc w:val="center"/>
                            </w:pPr>
                            <w:r w:rsidRPr="006A5502">
                              <w:t xml:space="preserve">Continue </w:t>
                            </w:r>
                            <w:r>
                              <w:t>n</w:t>
                            </w:r>
                            <w:r w:rsidRPr="006A5502">
                              <w:t xml:space="preserve">ormal </w:t>
                            </w:r>
                            <w:r>
                              <w:t>o</w:t>
                            </w:r>
                            <w:r w:rsidRPr="006A5502">
                              <w:t>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45D3D" id="Rounded Rectangle 7" o:spid="_x0000_s1026" style="position:absolute;margin-left:333pt;margin-top:14.4pt;width:81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zWiQIAACoFAAAOAAAAZHJzL2Uyb0RvYy54bWysVEtv2zAMvg/YfxB0X+0E7ZIadYq0QYcB&#10;RVe0HXpmZMkWoNckJXb360fJTl/raVgOCmlSfHwfqbPzQSuy5z5Ia2o6Oyop4YbZRpq2pj8frr4s&#10;KQkRTAPKGl7TJx7o+erzp7PeVXxuO6sa7gkGMaHqXU27GF1VFIF1XEM4so4bNArrNURUfVs0HnqM&#10;rlUxL8uvRW9947xlPAT8uhmNdJXjC8FZ/CFE4JGommJtMZ8+n9t0FqszqFoPrpNsKgP+oQoN0mDS&#10;51AbiEB2Xv4VSkvmbbAiHjGrCyuEZDz3gN3Mynfd3HfgeO4FwQnuGabw/8Kym/2tJ7Kp6YISAxop&#10;urM70/CG3CF4YFrFySLB1LtQofe9u/WTFlBMPQ/C6/SP3ZAhQ/v0DC0fImH4cVbOl4sSGWBoO13O&#10;ysVJClq83HY+xG/capKEmvpURSohwwr76xBH/4Nfyhisks2VVCorvt1eKk/2gFyfXJxebA4p3rgp&#10;Q3qsZz5WAzhzQkHEwrRDFIJpKQHV4jCz6HPuN7fDB0ly8g4aPqUu8Tc1N7nnRt/ESV1sIHTjlWxK&#10;V6DSMuJCKKlrukyBDpGUSVaeR3rCIjEycpCkOGyHiZitbZ6QVW/HcQ+OXUnMdw0h3oLH+UYecGfj&#10;DzyEsgiHnSRKOut/f/Q9+ePYoZWSHvcFofq1A88pUd8NDuTp7Pg4LVhWjk8Wc1T8a8v2tcXs9KVF&#10;mmb4OjiWxeQf1UEU3upHXO11yoomMAxzj6RMymUc9xgfB8bX6+yGS+UgXpt7x1LwBFlC+mF4BO+m&#10;yYo4kzf2sFtQvZut0TfdNHa9i1bIPHgJ4hFXJDMpuJCZ1unxSBv/Ws9eL0/c6g8AAAD//wMAUEsD&#10;BBQABgAIAAAAIQCNDjzU3AAAAAoBAAAPAAAAZHJzL2Rvd25yZXYueG1sTI/BTsMwDIbvSLxDZCQu&#10;iKXrUBVK0wkheuHG4AGyxrSFxqmSdAtvjznB0fan39/f7LObxQlDnDxp2G4KEEi9txMNGt7fulsF&#10;IiZD1syeUMM3Rti3lxeNqa0/0yueDmkQHEKxNhrGlJZaytiP6Ezc+AWJbx8+OJN4DIO0wZw53M2y&#10;LIpKOjMRfxjNgk8j9l+H1Wm4/8xhm+fJ3a2RboruxXfDs9f6+io/PoBImNMfDL/6rA4tOx39SjaK&#10;WUNVVdwlaSgVV2BAlYoXRybVbgeybeT/Cu0PAAAA//8DAFBLAQItABQABgAIAAAAIQC2gziS/gAA&#10;AOEBAAATAAAAAAAAAAAAAAAAAAAAAABbQ29udGVudF9UeXBlc10ueG1sUEsBAi0AFAAGAAgAAAAh&#10;ADj9If/WAAAAlAEAAAsAAAAAAAAAAAAAAAAALwEAAF9yZWxzLy5yZWxzUEsBAi0AFAAGAAgAAAAh&#10;AFapjNaJAgAAKgUAAA4AAAAAAAAAAAAAAAAALgIAAGRycy9lMm9Eb2MueG1sUEsBAi0AFAAGAAgA&#10;AAAhAI0OPNTcAAAACgEAAA8AAAAAAAAAAAAAAAAA4wQAAGRycy9kb3ducmV2LnhtbFBLBQYAAAAA&#10;BAAEAPMAAADsBQAAAAA=&#10;" fillcolor="#5b9bd5" strokecolor="#41719c" strokeweight="1pt">
                <v:stroke joinstyle="miter"/>
                <v:textbox>
                  <w:txbxContent>
                    <w:p w14:paraId="3CA217C4" w14:textId="475410D0" w:rsidR="00A07306" w:rsidRPr="006A5502" w:rsidRDefault="00A07306" w:rsidP="00C50BFF">
                      <w:pPr>
                        <w:jc w:val="center"/>
                      </w:pPr>
                      <w:r w:rsidRPr="006A5502">
                        <w:t xml:space="preserve">Continue </w:t>
                      </w:r>
                      <w:r>
                        <w:t>n</w:t>
                      </w:r>
                      <w:r w:rsidRPr="006A5502">
                        <w:t xml:space="preserve">ormal </w:t>
                      </w:r>
                      <w:r>
                        <w:t>o</w:t>
                      </w:r>
                      <w:r w:rsidRPr="006A5502">
                        <w:t>perations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66F19A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D346A" wp14:editId="08208500">
                <wp:simplePos x="0" y="0"/>
                <wp:positionH relativeFrom="column">
                  <wp:posOffset>2771775</wp:posOffset>
                </wp:positionH>
                <wp:positionV relativeFrom="paragraph">
                  <wp:posOffset>123825</wp:posOffset>
                </wp:positionV>
                <wp:extent cx="45720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C76630B" w14:textId="77777777" w:rsidR="00A07306" w:rsidRPr="00FF1CD0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FF1CD0">
                              <w:rPr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D346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18.25pt;margin-top:9.7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4AUgIAANcEAAAOAAAAZHJzL2Uyb0RvYy54bWysVE1vGjEQvVfqf7B8LwuEpAGxRJSIqhJK&#10;IiVVzsbrhZW8Htc27NJf32cvkI/2FJWDGc+M5+PNm53etLVme+V8RSbng16fM2UkFZXZ5Pzn0/LL&#10;NWc+CFMITUbl/KA8v5l9/jRt7EQNaUu6UI4hiPGTxuZ8G4KdZJmXW1UL3yOrDIwluVoEXN0mK5xo&#10;EL3W2bDfv8oacoV1JJX30N52Rj5L8ctSyXBfll4FpnOO2kI6XTrX8cxmUzHZOGG3lTyWIT5QRS0q&#10;g6TnULciCLZz1V+h6ko68lSGnqQ6o7KspEo9oJtB/103j1thVeoF4Hh7hsn/v7Dybv/gWFXkfMyZ&#10;ETVG9KTawL5Ry8YRncb6CZweLdxCCzWmfNJ7KGPTbenq+I92GOzA+XDGNgaTUI4uv2JenEmYLkbD&#10;MWREz14eW+fDd0U1i0LOHUaXEBX7lQ+d68kl5vKkq2JZaZ0uB7/Qju0FpgxyFNRwpoUPUOZ8mX7H&#10;bG+eacOanF9dXPZTpjc2/5GQaEebWJBK1DsWHiHsoIpSaNdtAvwM45qKA9B11LHTW7msgMEKDTwI&#10;BzoCNqxYuMdRakLJdJQ425L7/S999AdLYOWsAb1z7n/thFPA5YcBf8aD0SjuQ7qk2XDmXlvWry1m&#10;Vy8I2A6wzFYmEY9d0CexdFQ/YxPnMStMwkjkznk4iYvQLR02War5PDlhA6wIK/NoZQwdcYsTfmqf&#10;hbNHGgTw545OiyAm79jQ+caXhua7QGWVqBJx7lAFxeIF25PIdtz0uJ6v78nr5Xs0+wMAAP//AwBQ&#10;SwMEFAAGAAgAAAAhANFFP+7fAAAACQEAAA8AAABkcnMvZG93bnJldi54bWxMj0FLAzEQhe+C/yGM&#10;4M0mdt3arpsti2ARQaHVQ49pMmYXN8mSpO367x1PepoZ3uPN9+r15AZ2wpj64CXczgQw9DqY3lsJ&#10;H+9PN0tgKStv1BA8SvjGBOvm8qJWlQlnv8XTLltGIT5VSkKX81hxnnSHTqVZGNGT9hmiU5nOaLmJ&#10;6kzhbuBzIRbcqd7Th06N+Nih/todnYSX7UbN7eZZvBb73L7ZrNsUtZTXV1P7ACzjlP/M8ItP6NAQ&#10;0yEcvUlskHBXLEqykrCiSYZSLGk5SLgvSuBNzf83aH4AAAD//wMAUEsBAi0AFAAGAAgAAAAhALaD&#10;OJL+AAAA4QEAABMAAAAAAAAAAAAAAAAAAAAAAFtDb250ZW50X1R5cGVzXS54bWxQSwECLQAUAAYA&#10;CAAAACEAOP0h/9YAAACUAQAACwAAAAAAAAAAAAAAAAAvAQAAX3JlbHMvLnJlbHNQSwECLQAUAAYA&#10;CAAAACEATjn+AFICAADXBAAADgAAAAAAAAAAAAAAAAAuAgAAZHJzL2Uyb0RvYy54bWxQSwECLQAU&#10;AAYACAAAACEA0UU/7t8AAAAJAQAADwAAAAAAAAAAAAAAAACsBAAAZHJzL2Rvd25yZXYueG1sUEsF&#10;BgAAAAAEAAQA8wAAALgFAAAAAA==&#10;" fillcolor="window" strokecolor="window" strokeweight=".5pt">
                <v:textbox>
                  <w:txbxContent>
                    <w:p w14:paraId="2C76630B" w14:textId="77777777" w:rsidR="00A07306" w:rsidRPr="00FF1CD0" w:rsidRDefault="00A07306" w:rsidP="00C50BFF">
                      <w:pPr>
                        <w:rPr>
                          <w:sz w:val="24"/>
                        </w:rPr>
                      </w:pPr>
                      <w:r w:rsidRPr="00FF1CD0">
                        <w:rPr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B1735" wp14:editId="72D62DA8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2266950" cy="914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9DC42" w14:textId="27EA502D" w:rsidR="00A07306" w:rsidRPr="006A5502" w:rsidRDefault="00A07306" w:rsidP="00C50BFF">
                            <w:pPr>
                              <w:jc w:val="center"/>
                            </w:pPr>
                            <w:r w:rsidRPr="006A5502">
                              <w:t xml:space="preserve">Does </w:t>
                            </w:r>
                            <w:r>
                              <w:t>s</w:t>
                            </w:r>
                            <w:r w:rsidRPr="006A5502">
                              <w:t xml:space="preserve">ituation </w:t>
                            </w:r>
                            <w:r>
                              <w:t>e</w:t>
                            </w:r>
                            <w:r w:rsidRPr="006A5502">
                              <w:t xml:space="preserve">xceed </w:t>
                            </w:r>
                            <w:r>
                              <w:t>y</w:t>
                            </w:r>
                            <w:r w:rsidRPr="006A5502">
                              <w:t xml:space="preserve">our </w:t>
                            </w:r>
                            <w:r>
                              <w:t>a</w:t>
                            </w:r>
                            <w:r w:rsidRPr="006A5502">
                              <w:t xml:space="preserve">bility to </w:t>
                            </w:r>
                            <w:r>
                              <w:t>p</w:t>
                            </w:r>
                            <w:r w:rsidRPr="006A5502">
                              <w:t xml:space="preserve">rotect the </w:t>
                            </w:r>
                            <w:r>
                              <w:t>p</w:t>
                            </w:r>
                            <w:r w:rsidRPr="006A5502">
                              <w:t xml:space="preserve">ublic </w:t>
                            </w:r>
                            <w:r>
                              <w:t>h</w:t>
                            </w:r>
                            <w:r w:rsidRPr="006A5502">
                              <w:t>ealth?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B1735" id="Rounded Rectangle 1" o:spid="_x0000_s1028" style="position:absolute;margin-left:-25.5pt;margin-top:0;width:178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mviwIAADEFAAAOAAAAZHJzL2Uyb0RvYy54bWysVEtv2zAMvg/YfxB0X50YTR9GnSJt0GFA&#10;0RZth54ZWbIF6DVJid39+lGy0+dOw3JQSJHiR34kfXY+aEV23AdpTU3nBzNKuGG2kaat6c/Hq28n&#10;lIQIpgFlDa/pMw/0fPn1y1nvKl7azqqGe4JBTKh6V9MuRlcVRWAd1xAOrOMGjcJ6DRFV3xaNhx6j&#10;a1WUs9lR0VvfOG8ZDwFv16ORLnN8ITiLt0IEHomqKeYW8+nzuUlnsTyDqvXgOsmmNOAfstAgDYK+&#10;hFpDBLL18lMoLZm3wYp4wKwurBCS8VwDVjOffajmoQPHcy1ITnAvNIX/F5bd7O48kQ32jhIDGlt0&#10;b7em4Q25R/LAtIqTeaKpd6FC7wd35yctoJhqHoTX6R+rIUOm9vmFWj5EwvCyLI+OThfYAYa20/nh&#10;4SxzX7y+dj7E79xqkoSa+pRFSiHTCrvrEBEW/fd+CTFYJZsrqVRWfLu5VJ7sAHu9uDi9WC9S3vjk&#10;nZsypMdqy2PMgDDAmRMKIoraIQvBtJSAanGYWfQZ+93r8BeQDN5BwyfoGf72yKP75yxSFWsI3fgk&#10;Q6QnUGkZcSGU1DU9SYH2kZRJVp5HeuIidWTsQZLisBlyI8sUKN1sbPOMzfV2nPrg2JVE2GsI8Q48&#10;jjkSgKsbb/EQyiIrdpIo6az//bf75I/Th1ZKelwbZOzXFjynRP0wOJe5tbhnWTlcHJeI4d9aNm8t&#10;ZqsvLXYLZw+zy2Lyj2ovCm/1E274KqGiCQxD7LE3k3IZx3XGbwTjq1V2w91yEK/Ng2MpeGIuEf44&#10;PIF304BFHM0bu18xqD6M2OibXhq72kYrZJ6/V16xp0nBvczdnb4hafHf6tnr9Uu3/AMAAP//AwBQ&#10;SwMEFAAGAAgAAAAhAAMDf2nbAAAACAEAAA8AAABkcnMvZG93bnJldi54bWxMj8FOwzAQRO9I/IO1&#10;SFxQawdCRUOcCiFy4UbhA9x4mwTsdWQ7bfh7lhNcVrua0eyberd4J04Y0xhIQ7FWIJC6YEfqNXy8&#10;t6sHECkbssYFQg3fmGDXXF7UprLhTG942udecAilymgYcp4qKVM3oDdpHSYk1o4hepP5jL200Zw5&#10;3Dt5q9RGejMSfxjMhM8Ddl/72WvYfi6xWNzoyznRjWpfQ9u/BK2vr5anRxAZl/xnhl98RoeGmQ5h&#10;JpuE07C6L7hL1sCT5Tu14eXAvrJUIJta/i/Q/AAAAP//AwBQSwECLQAUAAYACAAAACEAtoM4kv4A&#10;AADhAQAAEwAAAAAAAAAAAAAAAAAAAAAAW0NvbnRlbnRfVHlwZXNdLnhtbFBLAQItABQABgAIAAAA&#10;IQA4/SH/1gAAAJQBAAALAAAAAAAAAAAAAAAAAC8BAABfcmVscy8ucmVsc1BLAQItABQABgAIAAAA&#10;IQDi+ImviwIAADEFAAAOAAAAAAAAAAAAAAAAAC4CAABkcnMvZTJvRG9jLnhtbFBLAQItABQABgAI&#10;AAAAIQADA39p2wAAAAgBAAAPAAAAAAAAAAAAAAAAAOUEAABkcnMvZG93bnJldi54bWxQSwUGAAAA&#10;AAQABADzAAAA7QUAAAAA&#10;" fillcolor="#5b9bd5" strokecolor="#41719c" strokeweight="1pt">
                <v:stroke joinstyle="miter"/>
                <v:textbox>
                  <w:txbxContent>
                    <w:p w14:paraId="3E39DC42" w14:textId="27EA502D" w:rsidR="00A07306" w:rsidRPr="006A5502" w:rsidRDefault="00A07306" w:rsidP="00C50BFF">
                      <w:pPr>
                        <w:jc w:val="center"/>
                      </w:pPr>
                      <w:r w:rsidRPr="006A5502">
                        <w:t xml:space="preserve">Does </w:t>
                      </w:r>
                      <w:r>
                        <w:t>s</w:t>
                      </w:r>
                      <w:r w:rsidRPr="006A5502">
                        <w:t xml:space="preserve">ituation </w:t>
                      </w:r>
                      <w:r>
                        <w:t>e</w:t>
                      </w:r>
                      <w:r w:rsidRPr="006A5502">
                        <w:t xml:space="preserve">xceed </w:t>
                      </w:r>
                      <w:r>
                        <w:t>y</w:t>
                      </w:r>
                      <w:r w:rsidRPr="006A5502">
                        <w:t xml:space="preserve">our </w:t>
                      </w:r>
                      <w:r>
                        <w:t>a</w:t>
                      </w:r>
                      <w:r w:rsidRPr="006A5502">
                        <w:t xml:space="preserve">bility to </w:t>
                      </w:r>
                      <w:r>
                        <w:t>p</w:t>
                      </w:r>
                      <w:r w:rsidRPr="006A5502">
                        <w:t xml:space="preserve">rotect the </w:t>
                      </w:r>
                      <w:r>
                        <w:t>p</w:t>
                      </w:r>
                      <w:r w:rsidRPr="006A5502">
                        <w:t xml:space="preserve">ublic </w:t>
                      </w:r>
                      <w:r>
                        <w:t>h</w:t>
                      </w:r>
                      <w:r w:rsidRPr="006A5502">
                        <w:t>ealth?</w:t>
                      </w:r>
                    </w:p>
                  </w:txbxContent>
                </v:textbox>
              </v:roundrect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28B55" wp14:editId="7FC7F4BF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228600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16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53pt;margin-top:36pt;width:180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iI6AEAALsDAAAOAAAAZHJzL2Uyb0RvYy54bWysU8tu2zAQvBfoPxC815INJHAFy0FgJ70U&#10;rYEkH7ChKIkAX9hlLfvvu6QVN21vRXWgSK13ODM73tydnBVHjWSCb+VyUUuhvQqd8UMrX54fP62l&#10;oAS+Axu8buVZk7zbfvywmWKjV2EMttMoGMRTM8VWjinFpqpIjdoBLULUnot9QAeJjzhUHcLE6M5W&#10;q7q+raaAXcSgNBF/3V+Kclvw+16r9L3vSSdhW8ncUlmxrK95rbYbaAaEOBo104B/YOHAeL70CrWH&#10;BOIHmr+gnFEYKPRpoYKrQt8bpYsGVrOs/1DzNELURQubQ/FqE/0/WPXteEBhOp7djRQeHM/oKSGY&#10;YUziHjFMYhe8Zx8DCv4J+zVFarht5w84nygeMIs/9ejym2WJU/H4fPVYn5JQ/HG1Wt/WNY9CvdWq&#10;X40RKX3RwYm8aSXNRK4MlsVjOH6lxFdz41tDvtWHR2NtGaj1YmJFn+ubfBFwrnoLibcuslLygxRg&#10;Bw6sSlggKVjT5fYMRGfaWRRH4Mxw1LowPTN7KSxQ4gJLKk/2gin81pr57IHGS3MpXSLmTOKcW+Na&#10;ub52Q5PA2AffiXSObHxCA36weka2PrPRJcWz4uz9xe28ew3duQyhyidOSCE0pzlH8P2Z9+//c9uf&#10;AAAA//8DAFBLAwQUAAYACAAAACEAseL/oNwAAAAJAQAADwAAAGRycy9kb3ducmV2LnhtbEyPQU/D&#10;MAyF70j8h8hI3FjKJspUmk4DCXECaQO0q9eYpqJxSpNthV+Ppx3gZPn56fl75WL0ndrTENvABq4n&#10;GSjiOtiWGwNvr49Xc1AxIVvsApOBb4qwqM7PSixsOPCK9uvUKAnhWKABl1JfaB1rRx7jJPTEcvsI&#10;g8ck69BoO+BBwn2np1mWa48tyweHPT04qj/XO2/g6WW2+cFnbb8cLt9vVkT3DsmYy4txeQcq0Zj+&#10;zHDEF3SohGkbdmyj6gzMsly6JAO3U5liyPOjsD0Juir1/wbVLwAAAP//AwBQSwECLQAUAAYACAAA&#10;ACEAtoM4kv4AAADhAQAAEwAAAAAAAAAAAAAAAAAAAAAAW0NvbnRlbnRfVHlwZXNdLnhtbFBLAQIt&#10;ABQABgAIAAAAIQA4/SH/1gAAAJQBAAALAAAAAAAAAAAAAAAAAC8BAABfcmVscy8ucmVsc1BLAQIt&#10;ABQABgAIAAAAIQC5uLiI6AEAALsDAAAOAAAAAAAAAAAAAAAAAC4CAABkcnMvZTJvRG9jLnhtbFBL&#10;AQItABQABgAIAAAAIQCx4v+g3AAAAAkBAAAPAAAAAAAAAAAAAAAAAEI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</w:p>
    <w:p w14:paraId="0F4F7EAF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77BBBBF7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7826DC00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53E6C" wp14:editId="2538729A">
                <wp:simplePos x="0" y="0"/>
                <wp:positionH relativeFrom="column">
                  <wp:posOffset>779780</wp:posOffset>
                </wp:positionH>
                <wp:positionV relativeFrom="paragraph">
                  <wp:posOffset>124460</wp:posOffset>
                </wp:positionV>
                <wp:extent cx="4572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8903186" w14:textId="77777777" w:rsidR="00A07306" w:rsidRPr="00FF1CD0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FF1CD0">
                              <w:rPr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53E6C" id="Text Box 14" o:spid="_x0000_s1029" type="#_x0000_t202" style="position:absolute;margin-left:61.4pt;margin-top:9.8pt;width:36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EPUwIAANkEAAAOAAAAZHJzL2Uyb0RvYy54bWysVE1vGjEQvVfqf7B8L8tX0gRliSgRVSWU&#10;REqqnI3XCyt5Pa5t2KW/vs9eICTtKSoHM54Zz8ebN3tz29aa7ZTzFZmcD3p9zpSRVFRmnfOfz4sv&#10;V5z5IEwhNBmV873y/Hb6+dNNYydqSBvShXIMQYyfNDbnmxDsJMu83Kha+B5ZZWAsydUi4OrWWeFE&#10;g+i1zob9/mXWkCusI6m8h/auM/Jpil+WSoaHsvQqMJ1z1BbS6dK5imc2vRGTtRN2U8lDGeIDVdSi&#10;Mkh6CnUngmBbV/0Vqq6kI09l6EmqMyrLSqrUA7oZ9N9187QRVqVeAI63J5j8/wsr73ePjlUFZjfm&#10;zIgaM3pWbWDfqGVQAZ/G+gncniwcQws9fI96D2Vsuy1dHf/REIMdSO9P6MZoEsrxxVdMjDMJ02g8&#10;vIaM6NnrY+t8+K6oZlHIucPwEqZit/Shcz26xFyedFUsKq3TZe/n2rGdwJxBj4IazrTwAcqcL9Lv&#10;kO3NM21Yk/PL0UU/ZXpj8x8JiXa0iQWpRL5D4RHCDqoohXbVJshHRxhXVOyBrqOOn97KRQUMlmjg&#10;UTgQErBhycIDjlITSqaDxNmG3O9/6aM/eAIrZw0InnP/ayucAi4/DBh0PRiP40akS5oNZ+7csjq3&#10;mG09J2A7wDpbmUQ8dkEfxdJR/YJdnMWsMAkjkTvn4SjOQ7d22GWpZrPkhB2wIizNk5UxdMQtTvi5&#10;fRHOHmgQwJ97Oq6CmLxjQ+cbXxqabQOVVaJKxLlDFRSLF+xPItth1+OCnt+T1+sXafoHAAD//wMA&#10;UEsDBBQABgAIAAAAIQBZnrBQ3gAAAAkBAAAPAAAAZHJzL2Rvd25yZXYueG1sTI9BT8MwDIXvSPyH&#10;yEjcWEqHCuuaThUSE0Ji0gaHHbPGpBWNUyXZVv493glufvbT8/eq1eQGccIQe08K7mcZCKTWm56s&#10;gs+Pl7snEDFpMnrwhAp+MMKqvr6qdGn8mbZ42iUrOIRiqRV0KY2llLHt0Ok48yMS3758cDqxDFaa&#10;oM8c7gaZZ1khne6JP3R6xOcO2+/d0Sl42651btev2ft8n5qNTW0TQ6vU7c3ULEEknNKfGS74jA41&#10;Mx38kUwUA+s8Z/TEw6IAcTEsHnhxUPA4L0DWlfzfoP4FAAD//wMAUEsBAi0AFAAGAAgAAAAhALaD&#10;OJL+AAAA4QEAABMAAAAAAAAAAAAAAAAAAAAAAFtDb250ZW50X1R5cGVzXS54bWxQSwECLQAUAAYA&#10;CAAAACEAOP0h/9YAAACUAQAACwAAAAAAAAAAAAAAAAAvAQAAX3JlbHMvLnJlbHNQSwECLQAUAAYA&#10;CAAAACEANKPBD1MCAADZBAAADgAAAAAAAAAAAAAAAAAuAgAAZHJzL2Uyb0RvYy54bWxQSwECLQAU&#10;AAYACAAAACEAWZ6wUN4AAAAJAQAADwAAAAAAAAAAAAAAAACtBAAAZHJzL2Rvd25yZXYueG1sUEsF&#10;BgAAAAAEAAQA8wAAALgFAAAAAA==&#10;" fillcolor="window" strokecolor="window" strokeweight=".5pt">
                <v:textbox>
                  <w:txbxContent>
                    <w:p w14:paraId="08903186" w14:textId="77777777" w:rsidR="00A07306" w:rsidRPr="00FF1CD0" w:rsidRDefault="00A07306" w:rsidP="00C50BFF">
                      <w:pPr>
                        <w:rPr>
                          <w:sz w:val="24"/>
                        </w:rPr>
                      </w:pPr>
                      <w:r w:rsidRPr="00FF1CD0">
                        <w:rPr>
                          <w:sz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14EB9" wp14:editId="3E85BB57">
                <wp:simplePos x="0" y="0"/>
                <wp:positionH relativeFrom="column">
                  <wp:posOffset>762000</wp:posOffset>
                </wp:positionH>
                <wp:positionV relativeFrom="paragraph">
                  <wp:posOffset>57785</wp:posOffset>
                </wp:positionV>
                <wp:extent cx="0" cy="4572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34C2" id="Straight Arrow Connector 16" o:spid="_x0000_s1026" type="#_x0000_t32" style="position:absolute;margin-left:60pt;margin-top:4.55pt;width:0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0u5gEAALoDAAAOAAAAZHJzL2Uyb0RvYy54bWysU8tu2zAQvBfoPxC817KDJk0Fy0FgN70U&#10;rYGkH7ChKIkAX9hlLevvu6RUN21vRXSg+JrRzuxoe3d2Vpw0kgm+kZvVWgrtVWiN7xv5/enh3a0U&#10;lMC3YIPXjZw0ybvd2zfbMdb6KgzBthoFk3iqx9jIIaVYVxWpQTugVYja82EX0EHiJfZVizAyu7PV&#10;1Xp9U40B24hBaSLePcyHclf4u06r9K3rSCdhG8m1pTJiGZ/zWO22UPcIcTBqKQP+owoHxvNHL1QH&#10;SCB+oPmHyhmFgUKXViq4KnSdUbpoYDWb9V9qHgeIumhhcyhebKLXo1VfT0cUpuXe3UjhwXGPHhOC&#10;6Yck7hHDKPbBe/YxoOAr7NcYqWbY3h9xWVE8YhZ/7tDlN8sS5+LxdPFYn5NQ86bi3ffXH7h9ma76&#10;jYtI6bMOTuRJI2mp41LAplgMpy+UZuAvQP6oDw/GWt6H2noxsqCP62tuuQKOVWch8dRFFkq+lwJs&#10;z3lVCQslBWvaDM9ommhvUZyAI8NJa8P4xMVLYYESH7Ci8iy1/wHN9RyAhhlcjvI1qJ1JHHNrXCNv&#10;L2ioExj7ybciTZF9T2jA91YvzNZnpC4hXhRn62ez8+w5tFPpQZVXHJBi5hLmnMCXa56//OV2PwEA&#10;AP//AwBQSwMEFAAGAAgAAAAhADp4Y5bZAAAACAEAAA8AAABkcnMvZG93bnJldi54bWxMj0FLw0AQ&#10;he+C/2EZwZvdpKLUmE1pBfFkoVXxOs2O2WB2Nma3bfTXd+pFj4/3+Oabcj76Tu1piG1gA/kkA0Vc&#10;B9tyY+D15fFqBiomZItdYDLwTRHm1flZiYUNB17TfpMaJRCOBRpwKfWF1rF25DFOQk8s3UcYPCaJ&#10;Q6PtgAeB+05Ps+xWe2xZLjjs6cFR/bnZeQNPq+v3H3zW9svh4u1mTbR0SMZcXoyLe1CJxvQ3hpO+&#10;qEMlTtuwYxtVJ1nwMjVwl4M69b95a2CW56CrUv9/oDoCAAD//wMAUEsBAi0AFAAGAAgAAAAhALaD&#10;OJL+AAAA4QEAABMAAAAAAAAAAAAAAAAAAAAAAFtDb250ZW50X1R5cGVzXS54bWxQSwECLQAUAAYA&#10;CAAAACEAOP0h/9YAAACUAQAACwAAAAAAAAAAAAAAAAAvAQAAX3JlbHMvLnJlbHNQSwECLQAUAAYA&#10;CAAAACEASZZ9LuYBAAC6AwAADgAAAAAAAAAAAAAAAAAuAgAAZHJzL2Uyb0RvYy54bWxQSwECLQAU&#10;AAYACAAAACEAOnhjltkAAAAIAQAADwAAAAAAAAAAAAAAAABABAAAZHJzL2Rvd25yZXYueG1sUEsF&#10;BgAAAAAEAAQA8wAAAEYFAAAAAA==&#10;" strokecolor="windowText" strokeweight="1.5pt">
                <v:stroke endarrow="block" joinstyle="miter"/>
              </v:shape>
            </w:pict>
          </mc:Fallback>
        </mc:AlternateContent>
      </w:r>
    </w:p>
    <w:p w14:paraId="05D2F426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0D1EC" wp14:editId="22321D75">
                <wp:simplePos x="0" y="0"/>
                <wp:positionH relativeFrom="column">
                  <wp:posOffset>-323850</wp:posOffset>
                </wp:positionH>
                <wp:positionV relativeFrom="paragraph">
                  <wp:posOffset>248285</wp:posOffset>
                </wp:positionV>
                <wp:extent cx="2266950" cy="11430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43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5C36B2" w14:textId="77777777" w:rsidR="00A07306" w:rsidRPr="006A5502" w:rsidRDefault="00A07306" w:rsidP="00C50BFF">
                            <w:pPr>
                              <w:jc w:val="center"/>
                            </w:pPr>
                            <w:r w:rsidRPr="006A5502">
                              <w:t>According to state or local Statues/Policies/Procedures, could a local government declare a public health, all-hazards, or other emergency?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0D1EC" id="Rounded Rectangle 11" o:spid="_x0000_s1030" style="position:absolute;margin-left:-25.5pt;margin-top:19.55pt;width:178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ZKjgIAADQFAAAOAAAAZHJzL2Uyb0RvYy54bWysVMlu2zAQvRfoPxC8N7JdO4sROXBipCgQ&#10;JEGSImeaoiwC3ErSltKv7yMlZz8VvVAzmuEsb97w9KzTiuyED9Kako4PRpQIw20lzaakvx4uvx1T&#10;EiIzFVPWiJI+iUDPFl+/nLZuLia2saoSniCICfPWlbSJ0c2LIvBGaBYOrBMGxtp6zSJUvykqz1pE&#10;16qYjEaHRWt95bzlIgT8XfVGusjx61rweFPXQUSiSoraYj59PtfpLBanbL7xzDWSD2Wwf6hCM2mQ&#10;9DnUikVGtl5+CKUl9zbYOh5wqwtb15KL3AO6GY/edXPfMCdyLwAnuGeYwv8Ly693t57ICrMbU2KY&#10;xozu7NZUoiJ3QI+ZjRIENgDVujCH/7279YMWIKauu9rr9EU/pMvgPj2DK7pIOH5OJoeHJzPMgMM2&#10;Hk+/j0YZ/uLluvMh/hBWkySU1Kc6UhEZWba7ChF54b/3SymDVbK6lEplxW/WF8qTHcO4Z+cn56tZ&#10;KhxX3rgpQ1rUMDlCBYQz0K5WLELUDkAEs6GEqQ34zKPPud/cDp8kyckbVokhNXrbNze4f6widbFi&#10;oemv5BQ9HbWM2AkldUmPU6B9JGVSGpFZPWCRRtIPIUmxW3d5ltP9uNa2esJ8ve2JHxy/lEh7xUK8&#10;ZR5MBwDY3niDo1YWqNhBoqSx/s9n/5M/CAgrJS02B4j93jIvKFE/Dah5Mp5O06plZTo7mkDxry3r&#10;1xaz1RcW0wL7UF0Wk39Ue7H2Vj9iyZcpK0zMcOTuZzMoF7HfaDwTXCyX2Q3r5Vi8MveOp+AJuQT4&#10;Q/fIvBsIFsHNa7vfMjZ/R7HeN900drmNtpaZfwnpHlfMNClYzTzd4RlJu/9az14vj93iLwAAAP//&#10;AwBQSwMEFAAGAAgAAAAhAIAip8rcAAAACgEAAA8AAABkcnMvZG93bnJldi54bWxMj8FOwzAQRO9I&#10;/IO1SFxQa7uFiqZxKoTIhRuFD3BjNwnY68h2WvP3LCc47uxo5k29L96xs41pDKhALgUwi10wI/YK&#10;Pt7bxSOwlDUa7QJaBd82wb65vqp1ZcIF3+z5kHtGIZgqrWDIeao4T91gvU7LMFmk3ylErzOdsecm&#10;6guFe8dXQmy41yNSw6An+zzY7uswewXbzxJlcaO/nxPeifY1tP1LUOr2pjztgGVb8p8ZfvEJHRpi&#10;OoYZTWJOweJB0pasYL2VwMiwFhsSjgpWkhTe1Pz/hOYHAAD//wMAUEsBAi0AFAAGAAgAAAAhALaD&#10;OJL+AAAA4QEAABMAAAAAAAAAAAAAAAAAAAAAAFtDb250ZW50X1R5cGVzXS54bWxQSwECLQAUAAYA&#10;CAAAACEAOP0h/9YAAACUAQAACwAAAAAAAAAAAAAAAAAvAQAAX3JlbHMvLnJlbHNQSwECLQAUAAYA&#10;CAAAACEAFiRWSo4CAAA0BQAADgAAAAAAAAAAAAAAAAAuAgAAZHJzL2Uyb0RvYy54bWxQSwECLQAU&#10;AAYACAAAACEAgCKnytwAAAAK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14:paraId="125C36B2" w14:textId="77777777" w:rsidR="00A07306" w:rsidRPr="006A5502" w:rsidRDefault="00A07306" w:rsidP="00C50BFF">
                      <w:pPr>
                        <w:jc w:val="center"/>
                      </w:pPr>
                      <w:r w:rsidRPr="006A5502">
                        <w:t>According to state or local Statues/Policies/Procedures, could a local government declare a public health, all-hazards, or other emergency?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ED0AEF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0D95B" wp14:editId="70BF7FAD">
                <wp:simplePos x="0" y="0"/>
                <wp:positionH relativeFrom="column">
                  <wp:posOffset>2771775</wp:posOffset>
                </wp:positionH>
                <wp:positionV relativeFrom="paragraph">
                  <wp:posOffset>19685</wp:posOffset>
                </wp:positionV>
                <wp:extent cx="457200" cy="342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8B39EF4" w14:textId="77777777" w:rsidR="00A07306" w:rsidRPr="00FF1CD0" w:rsidRDefault="00A07306" w:rsidP="00C50BF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F1CD0">
                              <w:rPr>
                                <w:sz w:val="24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0D95B" id="Text Box 20" o:spid="_x0000_s1031" type="#_x0000_t202" style="position:absolute;margin-left:218.25pt;margin-top:1.55pt;width:36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pRVAIAANkEAAAOAAAAZHJzL2Uyb0RvYy54bWysVE1vGjEQvVfqf7B8bxYISRPEElEiqkoo&#10;iUSqnI3XCyt5Pa5t2KW/vs9eICTtKSoHM54Zz8ebNzu+a2vNdsr5ikzO+xc9zpSRVFRmnfOfz/Mv&#10;N5z5IEwhNBmV873y/G7y+dO4sSM1oA3pQjmGIMaPGpvzTQh2lGVeblQt/AVZZWAsydUi4OrWWeFE&#10;g+i1zga93nXWkCusI6m8h/a+M/JJil+WSobHsvQqMJ1z1BbS6dK5imc2GYvR2gm7qeShDPGBKmpR&#10;GSQ9hboXQbCtq/4KVVfSkacyXEiqMyrLSqrUA7rp9951s9wIq1IvAMfbE0z+/4WVD7snx6oi5wPA&#10;Y0SNGT2rNrBv1DKogE9j/QhuSwvH0EKPOR/1HsrYdlu6Ov6jIQY7Qu1P6MZoEsrh1VdMjDMJ0+Vw&#10;cAsZ0bPXx9b58F1RzaKQc4fhJUzFbuFD53p0ibk86aqYV1qny97PtGM7gTmDHgU1nGnhA5Q5n6ff&#10;IdubZ9qwJufXl1e9lOmNzX8kJNrRJhakEvkOhUcIO6iiFNpVmyC/OsK4omIPdB11/PRWzitgsEAD&#10;T8KBkIANSxYecZSaUDIdJM425H7/Sx/9wRNYOWtA8Jz7X1vhFHD5YcCg2/5wiLAhXdJsOHPnltW5&#10;xWzrGQHbPtbZyiTisQv6KJaO6hfs4jRmhUkYidw5D0dxFrq1wy5LNZ0mJ+yAFWFhllbG0BG3OOHn&#10;9kU4e6BBAH8e6LgKYvSODZ1vfGloug1UVokqEecOVVAsXrA/iWyHXY8Len5PXq9fpMkfAAAA//8D&#10;AFBLAwQUAAYACAAAACEAi0MqFd4AAAAIAQAADwAAAGRycy9kb3ducmV2LnhtbEyPQUsDMRCF74L/&#10;IYzgzSbbtbWsmy2LYBFBobWHHtMkZhc3kyVJ2/XfO570No/3ePO9ej35gZ1tTH1ACcVMALOog+nR&#10;Sdh/PN+tgKWs0KghoJXwbROsm+urWlUmXHBrz7vsGJVgqpSELuex4jzpznqVZmG0SN5niF5lktFx&#10;E9WFyv3A50IsuVc90odOjfaps/prd/ISXrcbNXebF/FWHnL77rJuU9RS3t5M7SOwbKf8F4ZffEKH&#10;hpiO4YQmsUHCfblcUFRCWQAjfyFWpI90PBTAm5r/H9D8AAAA//8DAFBLAQItABQABgAIAAAAIQC2&#10;gziS/gAAAOEBAAATAAAAAAAAAAAAAAAAAAAAAABbQ29udGVudF9UeXBlc10ueG1sUEsBAi0AFAAG&#10;AAgAAAAhADj9If/WAAAAlAEAAAsAAAAAAAAAAAAAAAAALwEAAF9yZWxzLy5yZWxzUEsBAi0AFAAG&#10;AAgAAAAhAOAfilFUAgAA2QQAAA4AAAAAAAAAAAAAAAAALgIAAGRycy9lMm9Eb2MueG1sUEsBAi0A&#10;FAAGAAgAAAAhAItDKhXeAAAACAEAAA8AAAAAAAAAAAAAAAAArgQAAGRycy9kb3ducmV2LnhtbFBL&#10;BQYAAAAABAAEAPMAAAC5BQAAAAA=&#10;" fillcolor="window" strokecolor="window" strokeweight=".5pt">
                <v:textbox>
                  <w:txbxContent>
                    <w:p w14:paraId="18B39EF4" w14:textId="77777777" w:rsidR="00A07306" w:rsidRPr="00FF1CD0" w:rsidRDefault="00A07306" w:rsidP="00C50BFF">
                      <w:pPr>
                        <w:rPr>
                          <w:sz w:val="24"/>
                          <w:szCs w:val="28"/>
                        </w:rPr>
                      </w:pPr>
                      <w:r w:rsidRPr="00FF1CD0">
                        <w:rPr>
                          <w:sz w:val="24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8C91DFD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92075B" wp14:editId="66312378">
                <wp:simplePos x="0" y="0"/>
                <wp:positionH relativeFrom="column">
                  <wp:posOffset>4227195</wp:posOffset>
                </wp:positionH>
                <wp:positionV relativeFrom="paragraph">
                  <wp:posOffset>122555</wp:posOffset>
                </wp:positionV>
                <wp:extent cx="0" cy="4343400"/>
                <wp:effectExtent l="76200" t="0" r="95250" b="571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43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D9E0" id="Straight Arrow Connector 214" o:spid="_x0000_s1026" type="#_x0000_t32" style="position:absolute;margin-left:332.85pt;margin-top:9.65pt;width:0;height:34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ax8AEAAMcDAAAOAAAAZHJzL2Uyb0RvYy54bWysU12P0zAQfEfiP1h+p0nLgY6o6Qm1HDwg&#10;qHTHD9hznMSSv7Rrmvbfs3Zy1QFviESyvHZ3OjM72d6dnRUnjWSCb+V6VUuhvQqd8UMrfzzev7mV&#10;ghL4DmzwupUXTfJu9/rVdoqN3oQx2E6jYBBPzRRbOaYUm6oiNWoHtApRe77sAzpIXOJQdQgToztb&#10;ber6fTUF7CIGpYn49DBfyl3B73ut0ve+J52EbSVzS2XFsj7ltdptoRkQ4mjUQgP+gYUD4/lPr1AH&#10;SCB+ovkLyhmFgUKfViq4KvS9UbpoYDXr+g81DyNEXbSwORSvNtH/g1XfTkcUpmvlZn0jhQfHQ3pI&#10;CGYYk/iIGCaxD96zkQFF/g07NkVquHHvj7hUFI+Y5Z97dKK3Jn7hMBRDWKI4F78vV7/1OQk1Hyo+&#10;vXnLb11mUc0QGSoipc86OJE3raSF05XMDA+nr5SYBDc+N+RmH+6NtWW41ouJyXyo3/H8FXDGeguJ&#10;ty6yavKDFGAHDq9KWBhTsKbL7RmILrS3KE7A+eHYdWF6ZPZSWKDEFyypPNkVpvBba+ZzABrn5nI1&#10;x82ZxJm3xrXy9toNTQJjP/lOpEvkGSQ04AerF2TrMxtdEr0ozlOYfc+7p9BdyjiqXHFaCqEl2TmO&#10;L2vev/z+dr8AAAD//wMAUEsDBBQABgAIAAAAIQA3IgeD3gAAAAoBAAAPAAAAZHJzL2Rvd25yZXYu&#10;eG1sTI/BSsQwEIbvgu8QRvDmJrXYXWvTRRQvImJXRY9pM7bFZFKS7La+vREPepz5P/75ptou1rAD&#10;+jA6kpCtBDCkzumRegkvz3dnG2AhKtLKOEIJXxhgWx8fVarUbqYGD7vYs1RCoVQShhinkvPQDWhV&#10;WLkJKWUfzlsV0+h7rr2aU7k1/FyIgls1UrowqAlvBuw+d3srYdO8LffNe5uJ+bbNnh4fjGv8q5Sn&#10;J8v1FbCIS/yD4Uc/qUOdnFq3Jx2YkVAUF+uEpuAyB5aA30UrYS3yHHhd8f8v1N8AAAD//wMAUEsB&#10;Ai0AFAAGAAgAAAAhALaDOJL+AAAA4QEAABMAAAAAAAAAAAAAAAAAAAAAAFtDb250ZW50X1R5cGVz&#10;XS54bWxQSwECLQAUAAYACAAAACEAOP0h/9YAAACUAQAACwAAAAAAAAAAAAAAAAAvAQAAX3JlbHMv&#10;LnJlbHNQSwECLQAUAAYACAAAACEAOd1msfABAADHAwAADgAAAAAAAAAAAAAAAAAuAgAAZHJzL2Uy&#10;b0RvYy54bWxQSwECLQAUAAYACAAAACEANyIHg94AAAAKAQAADwAAAAAAAAAAAAAAAABKBAAAZHJz&#10;L2Rvd25yZXYueG1sUEsFBgAAAAAEAAQA8wAAAFUFAAAAAA==&#10;" strokecolor="windowText" strokeweight="1.5pt">
                <v:stroke endarrow="block" joinstyle="miter"/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AA4B7" wp14:editId="2CFDA619">
                <wp:simplePos x="0" y="0"/>
                <wp:positionH relativeFrom="column">
                  <wp:posOffset>1952625</wp:posOffset>
                </wp:positionH>
                <wp:positionV relativeFrom="paragraph">
                  <wp:posOffset>123825</wp:posOffset>
                </wp:positionV>
                <wp:extent cx="22860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9A4A63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9.75pt" to="333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0KzwEAAIsDAAAOAAAAZHJzL2Uyb0RvYy54bWysU8Fu2zAMvQ/YPwi6L3YDtMiMOD0kaC/D&#10;FqDdB7CyZAuQREHU4uTvRylplm23YT7Ikmg+8j0+rx+P3omDTmQx9PJu0Uqhg8LBhrGX31+fPq2k&#10;oAxhAIdB9/KkST5uPn5Yz7HTS5zQDToJBgnUzbGXU86xaxpSk/ZAC4w6cNBg8pD5mMZmSDAzunfN&#10;sm0fmhnTEBMqTcS3u3NQbiq+MVrlb8aQzsL1knvLdU11fStrs1lDNyaIk1WXNuAfuvBgAxe9Qu0g&#10;g/iR7F9Q3qqEhCYvFPoGjbFKVw7M5q79g83LBFFXLiwOxatM9P9g1dfDPgk78Ox4UgE8z+glJ7Dj&#10;lMUWQ2AFMQkOslJzpI4TtmGfLieK+1RoH03y5c2ExLGqe7qqq49ZKL5cLlcPbctDUO+x5ldiTJSf&#10;NXpRNr10NhTi0MHhC2Uuxp++f1KuAz5Z5+rwXBAzd/+5vS/QwB4yDjJvfWRWFEYpwI1sTpVThSR0&#10;dijpBYhOtHVJHID9wbYacH7lfqVwQJkDTKI+hT238Ftq6WcHNJ2Ta+hsJ28ze9pZ38vVbbYLpaKu&#10;rrywKoqeNSy7NxxOVdqmnHjitejFncVSt2fe3/5Dm58AAAD//wMAUEsDBBQABgAIAAAAIQC0Ywnq&#10;3AAAAAkBAAAPAAAAZHJzL2Rvd25yZXYueG1sTE/BSsRADL0L/sMQwZs7Vdfq1k4XFRbBg+Cq4DHt&#10;xLbayZTOtFv9erN40FPIey/vveTr2XVqoiG0ng2cLhJQxJW3LdcGXp43J1egQkS22HkmA18UYF0c&#10;HuSYWb/jJ5q2sVZiwiFDA02MfaZ1qBpyGBa+Jxbu3Q8Oo6xDre2AOzF3nT5LklQ7bFkSGuzprqHq&#10;czs6qeG+N/ft7Wp+1B/0kE6vy7exXBpzfDTfXIOKNMc/Mezryw0U0qn0I9ugOgPnyeWFSIVYyRRB&#10;mu6B8hfQRa7/f1D8AAAA//8DAFBLAQItABQABgAIAAAAIQC2gziS/gAAAOEBAAATAAAAAAAAAAAA&#10;AAAAAAAAAABbQ29udGVudF9UeXBlc10ueG1sUEsBAi0AFAAGAAgAAAAhADj9If/WAAAAlAEAAAsA&#10;AAAAAAAAAAAAAAAALwEAAF9yZWxzLy5yZWxzUEsBAi0AFAAGAAgAAAAhABe7fQrPAQAAiwMAAA4A&#10;AAAAAAAAAAAAAAAALgIAAGRycy9lMm9Eb2MueG1sUEsBAi0AFAAGAAgAAAAhALRjCercAAAACQEA&#10;AA8AAAAAAAAAAAAAAAAAKQQAAGRycy9kb3ducmV2LnhtbFBLBQYAAAAABAAEAPMAAAAyBQAAAAA=&#10;" strokecolor="windowText" strokeweight="1.5pt">
                <v:stroke joinstyle="miter"/>
              </v:line>
            </w:pict>
          </mc:Fallback>
        </mc:AlternateContent>
      </w:r>
    </w:p>
    <w:p w14:paraId="26901800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lang w:val="en-US"/>
        </w:rPr>
        <w:tab/>
      </w:r>
    </w:p>
    <w:p w14:paraId="00F58E79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9C79B" wp14:editId="52CB3377">
                <wp:simplePos x="0" y="0"/>
                <wp:positionH relativeFrom="column">
                  <wp:posOffset>762000</wp:posOffset>
                </wp:positionH>
                <wp:positionV relativeFrom="paragraph">
                  <wp:posOffset>248285</wp:posOffset>
                </wp:positionV>
                <wp:extent cx="0" cy="4572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952C" id="Straight Arrow Connector 22" o:spid="_x0000_s1026" type="#_x0000_t32" style="position:absolute;margin-left:60pt;margin-top:19.55pt;width:0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z45gEAALoDAAAOAAAAZHJzL2Uyb0RvYy54bWysU9uO0zAQfUfiHyy/07QVC0vUdIValhcE&#10;lXb5gFnHSSz5phnTNH/P2AndBd4QeXB8Oydzzpzs7i7OirNGMsE3crNaS6G9Cq3xfSO/P96/uZWC&#10;EvgWbPC6kZMmebd//Wo3xlpvwxBsq1Ewiad6jI0cUop1VZEatANahag9H3YBHSReYl+1CCOzO1tt&#10;1+t31RiwjRiUJuLd43wo94W/67RK37qOdBK2kVxbKiOW8SmP1X4HdY8QB6OWMuAfqnBgPH/0SnWE&#10;BOIHmr+onFEYKHRppYKrQtcZpYsGVrNZ/6HmYYCoixY2h+LVJvp/tOrr+YTCtI3cbqXw4LhHDwnB&#10;9EMSHxHDKA7Be/YxoOAr7NcYqWbYwZ9wWVE8YRZ/6dDlN8sSl+LxdPVYX5JQ86bi3bc377l9ma56&#10;xkWk9FkHJ/KkkbTUcS1gUyyG8xdKM/AXIH/Uh3tjLe9Dbb0YOYwf1jfccgUcq85C4qmLLJR8LwXY&#10;nvOqEhZKCta0GZ7RNNHBojgDR4aT1obxkYuXwgIlPmBF5Vlq/w2a6zkCDTO4HOVrUDuTOObWuEbe&#10;XtFQJzD2k29FmiL7ntCA761emK3PSF1CvCjO1s9m59lTaKfSgyqvOCDFzCXMOYEv1zx/+cvtfwIA&#10;AP//AwBQSwMEFAAGAAgAAAAhANt+377aAAAACgEAAA8AAABkcnMvZG93bnJldi54bWxMj0FPwzAM&#10;he9I+w+RJ3Fj6TaBoGs6bUiIE0gboF29xjQVjVOabCv8ejwu4JOf/en5uVgOvlVH6mMT2MB0koEi&#10;roJtuDbw+vJwdQsqJmSLbWAy8EURluXoosDchhNv6LhNtRITjjkacCl1udaxcuQxTkJHLLv30HtM&#10;Ivta2x5PYu5bPcuyG+2xYbngsKN7R9XH9uANPD7Pd9/4pO2nw9Xb9YZo7ZCMuRwPqwWoREP6g+Ec&#10;X6JDKZn24cA2qla02AtqYH43BXUGfgd7aaRAl4X+/0L5AwAA//8DAFBLAQItABQABgAIAAAAIQC2&#10;gziS/gAAAOEBAAATAAAAAAAAAAAAAAAAAAAAAABbQ29udGVudF9UeXBlc10ueG1sUEsBAi0AFAAG&#10;AAgAAAAhADj9If/WAAAAlAEAAAsAAAAAAAAAAAAAAAAALwEAAF9yZWxzLy5yZWxzUEsBAi0AFAAG&#10;AAgAAAAhAAtYPPjmAQAAugMAAA4AAAAAAAAAAAAAAAAALgIAAGRycy9lMm9Eb2MueG1sUEsBAi0A&#10;FAAGAAgAAAAhANt+377aAAAACgEAAA8AAAAAAAAAAAAAAAAAQAQAAGRycy9kb3ducmV2LnhtbFBL&#10;BQYAAAAABAAEAPMAAABHBQAAAAA=&#10;" strokecolor="windowText" strokeweight="1.5pt">
                <v:stroke endarrow="block" joinstyle="miter"/>
              </v:shape>
            </w:pict>
          </mc:Fallback>
        </mc:AlternateContent>
      </w:r>
    </w:p>
    <w:p w14:paraId="67675C98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8231DF" wp14:editId="15C02975">
                <wp:simplePos x="0" y="0"/>
                <wp:positionH relativeFrom="column">
                  <wp:posOffset>864235</wp:posOffset>
                </wp:positionH>
                <wp:positionV relativeFrom="paragraph">
                  <wp:posOffset>70485</wp:posOffset>
                </wp:positionV>
                <wp:extent cx="619125" cy="1404620"/>
                <wp:effectExtent l="0" t="0" r="28575" b="2095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DEBA" w14:textId="77777777" w:rsidR="00A07306" w:rsidRPr="006A5502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6A5502">
                              <w:rPr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231DF" id="Text Box 2" o:spid="_x0000_s1032" type="#_x0000_t202" style="position:absolute;margin-left:68.05pt;margin-top:5.55pt;width:48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TkMQIAAF0EAAAOAAAAZHJzL2Uyb0RvYy54bWysVNuO2yAQfa/Uf0C8N7bTJN1YcVbbbFNV&#10;2l6k3X4AxjhGBYYCiZ1+fQecpNGu1IeqfkBchsOZc2a8uh20IgfhvART0WKSUyIMh0aaXUW/P23f&#10;3FDiAzMNU2BERY/C09v161er3pZiCh2oRjiCIMaXva1oF4Its8zzTmjmJ2CFwcMWnGYBl26XNY71&#10;iK5VNs3zRdaDa6wDLrzH3fvxkK4TftsKHr62rReBqIoit5BGl8Y6jtl6xcqdY7aT/ESD/QMLzaTB&#10;Ry9Q9ywwsnfyBZSW3IGHNkw46AzaVnKRcsBsivxZNo8dsyLlguJ4e5HJ/z9Y/uXwzRHZoHfLt5QY&#10;ptGkJzEE8h4GMo369NaXGPZoMTAMuI2xKVdvH4D/8MTApmNmJ+6cg74TrEF+RbyZXV0dcXwEqfvP&#10;0OAzbB8gAQ2t01E8lIMgOvp0vHgTqXDcXBTLYjqnhONRMctni2kyL2Pl+bZ1PnwUoEmcVNSh9wmd&#10;HR58iGxYeQ6Jj3lQstlKpdLC7eqNcuTAsE626UsJPAtThvQVXc6RyEuIo78gYIE20FOimA+4+TdI&#10;LQM2gJK6ojd5/MaSjDJ+ME0qz8CkGueYgjInXaOUo6hhqIdk4eJsVw3NEYV2MNY79idOOnC/KOmx&#10;1ivqf+6ZE0jwk0GzlsVsFpsjLWbzdygtcdcn9fUJMxyhKhooGaebkBoqKWLv0NStTHpH90cmJ8pY&#10;w8mGU7/FJrlep6g/f4X1bwAAAP//AwBQSwMEFAAGAAgAAAAhAB1CdFzdAAAACgEAAA8AAABkcnMv&#10;ZG93bnJldi54bWxMj81qwzAQhO+FvoPYQG+N/AOmuJZD4pJLb7ELJjfFUm1ja2UkJXHfvptTe9oZ&#10;dpj9ttitZmY37fxoUUC8jYBp7KwasRfw1Rxf34D5IFHJ2aIW8KM97Mrnp0Lmyt7xpG916BmVoM+l&#10;gCGEJefcd4M20m/topF239YZGci6nisn71RuZp5EUcaNHJEuDHLR1aC7qb4aAVVzPrh9Mk3t6ZhU&#10;7qNuPxveCvGyWffvwIJew18YHviEDiUxXewVlWcz+TSLKUoipkmBJE0zYJeHSFLgZcH/v1D+AgAA&#10;//8DAFBLAQItABQABgAIAAAAIQC2gziS/gAAAOEBAAATAAAAAAAAAAAAAAAAAAAAAABbQ29udGVu&#10;dF9UeXBlc10ueG1sUEsBAi0AFAAGAAgAAAAhADj9If/WAAAAlAEAAAsAAAAAAAAAAAAAAAAALwEA&#10;AF9yZWxzLy5yZWxzUEsBAi0AFAAGAAgAAAAhACFH5OQxAgAAXQQAAA4AAAAAAAAAAAAAAAAALgIA&#10;AGRycy9lMm9Eb2MueG1sUEsBAi0AFAAGAAgAAAAhAB1CdFzdAAAACgEAAA8AAAAAAAAAAAAAAAAA&#10;iwQAAGRycy9kb3ducmV2LnhtbFBLBQYAAAAABAAEAPMAAACVBQAAAAA=&#10;" strokecolor="window">
                <v:textbox style="mso-fit-shape-to-text:t">
                  <w:txbxContent>
                    <w:p w14:paraId="2DADDEBA" w14:textId="77777777" w:rsidR="00A07306" w:rsidRPr="006A5502" w:rsidRDefault="00A07306" w:rsidP="00C50BFF">
                      <w:pPr>
                        <w:rPr>
                          <w:sz w:val="24"/>
                        </w:rPr>
                      </w:pPr>
                      <w:r w:rsidRPr="006A5502">
                        <w:rPr>
                          <w:sz w:val="2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82C9C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32122" wp14:editId="7B1ACE98">
                <wp:simplePos x="0" y="0"/>
                <wp:positionH relativeFrom="column">
                  <wp:posOffset>2771775</wp:posOffset>
                </wp:positionH>
                <wp:positionV relativeFrom="paragraph">
                  <wp:posOffset>289560</wp:posOffset>
                </wp:positionV>
                <wp:extent cx="457200" cy="342900"/>
                <wp:effectExtent l="0" t="0" r="19050" b="1905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1458B20" w14:textId="77777777" w:rsidR="00A07306" w:rsidRPr="006A5502" w:rsidRDefault="00A07306" w:rsidP="00C50BF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A5502">
                              <w:rPr>
                                <w:sz w:val="24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32122" id="Text Box 199" o:spid="_x0000_s1033" type="#_x0000_t202" style="position:absolute;margin-left:218.25pt;margin-top:22.8pt;width:36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xiVQIAANsEAAAOAAAAZHJzL2Uyb0RvYy54bWysVE1vGjEQvVfqf7B8LwuEJAVliWgiqkoo&#10;iUSqnI3XCyt5Pa5t2KW/vs/eJV/tKSoHM54Zz8ebN3t13daaHZTzFZmcjwZDzpSRVFRmm/Ofj8sv&#10;XznzQZhCaDIq50fl+fX886erxs7UmHakC+UYghg/a2zOdyHYWZZ5uVO18AOyysBYkqtFwNVts8KJ&#10;BtFrnY2Hw4usIVdYR1J5D+1tZ+TzFL8slQz3ZelVYDrnqC2k06VzE89sfiVmWyfsrpJ9GeIDVdSi&#10;Mkj6HOpWBMH2rvorVF1JR57KMJBUZ1SWlVSpB3QzGr7rZr0TVqVeAI63zzD5/xdW3h0eHKsKzG46&#10;5cyIGkN6VG1g36hlUQeEGutncFxbuIYWBnif9B7K2Hhbujr+oyUGO7A+PuMbw0koJ+eXmBlnEqaz&#10;yXgKGdGzl8fW+fBdUc2ikHOH8SVUxWHlQ+d6com5POmqWFZap8vR32jHDgKTBkEKajjTwgcoc75M&#10;vz7bm2fasCbnF2fnw5Tpjc1/JCTa0SYWpBL9+sIjhB1UUQrtpk2gX55g3FBxBLqOOoZ6K5cVMFih&#10;gQfhQEnAhjUL9zhKTSiZeomzHbnf/9JHfzAFVs4aUDzn/tdeOAVcfhhwaDqaTOJOpEuaDWfutWXz&#10;2mL29Q0B2xEW2sok4rEL+iSWjuonbOMiZoVJGIncOQ8n8SZ0i4dtlmqxSE7YAivCyqytjKEjbnHC&#10;j+2TcLanQQB/7ui0DGL2jg2db3xpaLEPVFaJKhHnDlVQLF6wQYls/bbHFX19T14v36T5HwAAAP//&#10;AwBQSwMEFAAGAAgAAAAhAGDvnsnfAAAACQEAAA8AAABkcnMvZG93bnJldi54bWxMj01LAzEQhu+C&#10;/yGM0JtNbN2lXTdbFqFFBIVWDx7TJGYXN5MlSdv13zue9DYfD+88U28mP7CzjakPKOFuLoBZ1MH0&#10;6CS8v21vV8BSVmjUENBK+LYJNs31Va0qEy64t+dDdoxCMFVKQpfzWHGedGe9SvMwWqTdZ4heZWqj&#10;4yaqC4X7gS+EKLlXPdKFTo32sbP663DyEp73O7VwuyfxsvzI7avLuk1RSzm7mdoHYNlO+Q+GX31S&#10;h4acjuGEJrFBwv2yLAiloiiBEVCIFQ2OEtbrEnhT8/8fND8AAAD//wMAUEsBAi0AFAAGAAgAAAAh&#10;ALaDOJL+AAAA4QEAABMAAAAAAAAAAAAAAAAAAAAAAFtDb250ZW50X1R5cGVzXS54bWxQSwECLQAU&#10;AAYACAAAACEAOP0h/9YAAACUAQAACwAAAAAAAAAAAAAAAAAvAQAAX3JlbHMvLnJlbHNQSwECLQAU&#10;AAYACAAAACEAB6TcYlUCAADbBAAADgAAAAAAAAAAAAAAAAAuAgAAZHJzL2Uyb0RvYy54bWxQSwEC&#10;LQAUAAYACAAAACEAYO+eyd8AAAAJAQAADwAAAAAAAAAAAAAAAACvBAAAZHJzL2Rvd25yZXYueG1s&#10;UEsFBgAAAAAEAAQA8wAAALsFAAAAAA==&#10;" fillcolor="window" strokecolor="window" strokeweight=".5pt">
                <v:textbox>
                  <w:txbxContent>
                    <w:p w14:paraId="61458B20" w14:textId="77777777" w:rsidR="00A07306" w:rsidRPr="006A5502" w:rsidRDefault="00A07306" w:rsidP="00C50BFF">
                      <w:pPr>
                        <w:rPr>
                          <w:sz w:val="24"/>
                          <w:szCs w:val="28"/>
                        </w:rPr>
                      </w:pPr>
                      <w:r w:rsidRPr="006A5502">
                        <w:rPr>
                          <w:sz w:val="24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494BB" wp14:editId="697A98FB">
                <wp:simplePos x="0" y="0"/>
                <wp:positionH relativeFrom="column">
                  <wp:posOffset>-400050</wp:posOffset>
                </wp:positionH>
                <wp:positionV relativeFrom="paragraph">
                  <wp:posOffset>134620</wp:posOffset>
                </wp:positionV>
                <wp:extent cx="2266950" cy="11430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43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00092" w14:textId="77777777" w:rsidR="00A07306" w:rsidRDefault="00A07306" w:rsidP="00C50BFF">
                            <w:pPr>
                              <w:jc w:val="center"/>
                            </w:pPr>
                            <w:r>
                              <w:t xml:space="preserve">Does current situation meet requirements for making a public health, all-hazards, or other disaster related emergency declaration?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494BB" id="Rounded Rectangle 21" o:spid="_x0000_s1034" style="position:absolute;margin-left:-31.5pt;margin-top:10.6pt;width:178.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vejgIAADQFAAAOAAAAZHJzL2Uyb0RvYy54bWysVEtv2zAMvg/YfxB0X514SR9BnSJt0GFA&#10;0RZth54ZWbIF6DVJid39+lGy0/dp2EUmTYqPjx91etZrRXbcB2lNRacHE0q4YbaWpqnor4fLb8eU&#10;hAimBmUNr+gTD/Rs+fXLaecWvLStVTX3BIOYsOhcRdsY3aIoAmu5hnBgHTdoFNZriKj6pqg9dBhd&#10;q6KcTA6Lzvraect4CPh3PRjpMscXgrN4I0TgkaiKYm0xnz6fm3QWy1NYNB5cK9lYBvxDFRqkwaTP&#10;odYQgWy9/BBKS+ZtsCIeMKsLK4RkPPeA3Uwn77q5b8Hx3AuCE9wzTOH/hWXXu1tPZF3RckqJAY0z&#10;urNbU/Oa3CF6YBrFCdoQqM6FBfrfu1s/agHF1HUvvE5f7If0GdynZ3B5HwnDn2V5eHgyxxkwtE2n&#10;s++TSYa/eLnufIg/uNUkCRX1qY5UREYWdlchYl703/ullMEqWV9KpbLim82F8mQHOO75+cn5ep4K&#10;xytv3JQhHdZQHmEFhAHSTiiIKGqHQATTUAKqQT6z6HPuN7fDJ0ly8hZqPqbG3vbNje4fq0hdrCG0&#10;w5WcYqCjlhF3Qkld0eMUaB9JmZSGZ1aPWKSRDENIUuw3fZ7l8X5cG1s/4Xy9HYgfHLuUmPYKQrwF&#10;j0xHAHB74w0eQllExY4SJa31fz77n/yRgGilpMPNQcR+b8FzStRPg9Q8mc5madWyMpsflaj415bN&#10;a4vZ6guL00L2YXVZTP5R7UXhrX7EJV+lrGgCwzD3MJtRuYjDRuMzwfhqld1wvRzEK3PvWAqekEuA&#10;P/SP4N1IsIjcvLb7LYPFO4oNvummsatttEJm/iWkB1xxpknB1czTHZ+RtPuv9ez18tgt/wIAAP//&#10;AwBQSwMEFAAGAAgAAAAhAEOyn0DcAAAACgEAAA8AAABkcnMvZG93bnJldi54bWxMj8FOwzAQRO9I&#10;/IO1SFxQaydUFQ1xKoTIhRstH+DGSxKw15HttOHvWU5w250dzb6p94t34owxjYE0FGsFAqkLdqRe&#10;w/uxXT2ASNmQNS4QavjGBPvm+qo2lQ0XesPzIfeCQyhVRsOQ81RJmboBvUnrMCHx7SNEbzKvsZc2&#10;mguHeydLpbbSm5H4w2AmfB6w+zrMXsPuc4nF4ka/mRPdqfY1tP1L0Pr2Znl6BJFxyX9m+MVndGiY&#10;6RRmskk4DavtPXfJGsqiBMGGcrdh4cSDYkU2tfxfofkBAAD//wMAUEsBAi0AFAAGAAgAAAAhALaD&#10;OJL+AAAA4QEAABMAAAAAAAAAAAAAAAAAAAAAAFtDb250ZW50X1R5cGVzXS54bWxQSwECLQAUAAYA&#10;CAAAACEAOP0h/9YAAACUAQAACwAAAAAAAAAAAAAAAAAvAQAAX3JlbHMvLnJlbHNQSwECLQAUAAYA&#10;CAAAACEAOy1b3o4CAAA0BQAADgAAAAAAAAAAAAAAAAAuAgAAZHJzL2Uyb0RvYy54bWxQSwECLQAU&#10;AAYACAAAACEAQ7KfQNwAAAAK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14:paraId="7CC00092" w14:textId="77777777" w:rsidR="00A07306" w:rsidRDefault="00A07306" w:rsidP="00C50BFF">
                      <w:pPr>
                        <w:jc w:val="center"/>
                      </w:pPr>
                      <w:r>
                        <w:t xml:space="preserve">Does current situation meet requirements for making a public health, all-hazards, or other disaster related emergency declaration?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B3FF23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5C4FD0D5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BC73A" wp14:editId="3926C114">
                <wp:simplePos x="0" y="0"/>
                <wp:positionH relativeFrom="column">
                  <wp:posOffset>1866265</wp:posOffset>
                </wp:positionH>
                <wp:positionV relativeFrom="paragraph">
                  <wp:posOffset>114935</wp:posOffset>
                </wp:positionV>
                <wp:extent cx="237744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BD085"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95pt,9.05pt" to="334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Dw0QEAAIsDAAAOAAAAZHJzL2Uyb0RvYy54bWysU8Fu2zAMvQ/YPwi6L07Tbm2NOD0k6C7D&#10;FqDdB7CyZAuQREHU4uTvRylpmm23oT7Iomg+8j09Lx/23omdTmQxdPJqNpdCB4W9DUMnfz4/frqT&#10;gjKEHhwG3cmDJvmw+vhhOcVWL3BE1+skGCRQO8VOjjnHtmlIjdoDzTDqwEmDyUPmMA1Nn2BidO+a&#10;xXz+pZkw9TGh0kR8ujkm5ariG6NV/mEM6SxcJ3m2XNdU15eyNqsltEOCOFp1GgP+YwoPNnDTM9QG&#10;Mohfyf4D5a1KSGjyTKFv0BirdOXAbK7mf7F5GiHqyoXFoXiWid4PVn3fbZOwfScX11IE8HxHTzmB&#10;HcYs1hgCK4hJcJKVmiK1XLAO23SKKG5Tob03yZc3ExL7qu7hrK7eZ6H4cHF9e3tzw5egXnPNW2FM&#10;lL9q9KJsOulsKMShhd03ytyMP339pBwHfLTO1ctzQUzsvPv55wIN7CHjIPPWR2ZFYZAC3MDmVDlV&#10;SEJn+1JegOhAa5fEDtgfbKsep2eeVwoHlDnBJOpT2PMIf5SWeTZA47G4po528jazp531nby7rHah&#10;dNTVlSdWRdGjhmX3gv2hStuUiG+8Nj25s1jqMub95T+0+g0AAP//AwBQSwMEFAAGAAgAAAAhACKT&#10;HPTfAAAACQEAAA8AAABkcnMvZG93bnJldi54bWxMj09LxDAQxe+C3yGM4M1N9w+l7TZdVFgED4Kr&#10;wh7TZmyrzaQ0abf66R3Zgx5n3ps3v5fvZtuJCQffOlKwXEQgkCpnWqoVvL7sbxIQPmgyunOECr7Q&#10;w664vMh1ZtyJnnE6hFpwCPlMK2hC6DMpfdWg1X7heiTW3t1gdeBxqKUZ9InDbSdXURRLq1viD43u&#10;8b7B6vMwWsaw3/uH9i6dn+QHPsbT2+Y4lhulrq/m2y2IgHP4M8MvPt9AwUylG8l40SlYpeuUrSwk&#10;SxBsiONkDaI8L2SRy/8Nih8AAAD//wMAUEsBAi0AFAAGAAgAAAAhALaDOJL+AAAA4QEAABMAAAAA&#10;AAAAAAAAAAAAAAAAAFtDb250ZW50X1R5cGVzXS54bWxQSwECLQAUAAYACAAAACEAOP0h/9YAAACU&#10;AQAACwAAAAAAAAAAAAAAAAAvAQAAX3JlbHMvLnJlbHNQSwECLQAUAAYACAAAACEAh6Rw8NEBAACL&#10;AwAADgAAAAAAAAAAAAAAAAAuAgAAZHJzL2Uyb0RvYy54bWxQSwECLQAUAAYACAAAACEAIpMc9N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14:paraId="7D0B6387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8F61E51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CA0145" wp14:editId="469F8836">
                <wp:simplePos x="0" y="0"/>
                <wp:positionH relativeFrom="column">
                  <wp:posOffset>855980</wp:posOffset>
                </wp:positionH>
                <wp:positionV relativeFrom="paragraph">
                  <wp:posOffset>192405</wp:posOffset>
                </wp:positionV>
                <wp:extent cx="619125" cy="323850"/>
                <wp:effectExtent l="0" t="0" r="2857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5E1AD" w14:textId="77777777" w:rsidR="00A07306" w:rsidRPr="006A5502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6A5502">
                              <w:rPr>
                                <w:sz w:val="24"/>
                              </w:rPr>
                              <w:t>Yes</w:t>
                            </w:r>
                            <w:r w:rsidRPr="006A5502">
                              <w:rPr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7CCB1A91" wp14:editId="16C7234A">
                                  <wp:extent cx="427355" cy="304329"/>
                                  <wp:effectExtent l="0" t="0" r="0" b="635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304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0145" id="_x0000_s1035" type="#_x0000_t202" style="position:absolute;margin-left:67.4pt;margin-top:15.15pt;width:48.7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diMQIAAFwEAAAOAAAAZHJzL2Uyb0RvYy54bWysVMtu2zAQvBfoPxC817IUO7UFy0Hq1EWB&#10;9AEk/QCKpCyiJFclGUvu12dJ2a6RAD0U1YHgYzmcndnV6mYwmuyl8wpsRfPJlBJpOQhldxX98bh9&#10;t6DEB2YF02BlRQ/S05v12zervitlAS1oIR1BEOvLvqtoG0JXZpnnrTTMT6CTFg8bcIYFXLpdJhzr&#10;Ed3orJhOr7MenOgccOk97t6Nh3Sd8JtG8vCtabwMRFcUuYU0ujTWcczWK1buHOtaxY802D+wMExZ&#10;fPQMdccCI09OvYIyijvw0IQJB5NB0yguUw6YTT59kc1DyzqZckFxfHeWyf8/WP51/90RJdC75YwS&#10;ywya9CiHQD7AQIqoT9/5EsMeOgwMA25jbMrVd/fAf3piYdMyu5O3zkHfSiaQXx5vZhdXRxwfQer+&#10;Cwh8hj0FSEBD40wUD+UgiI4+Hc7eRCocN6/zZV7MKeF4dFVcLebJu4yVp8ud8+GTBEPipKIOrU/g&#10;bH/vQyTDylNIfMuDVmKrtE4Lt6s32pE9wzLZpi/xfxGmLekrupwjj9cQB39GwPoU0FOimQ+4+TdI&#10;owLWv1amootp/MaKjCp+tCJVZ2BKj3NMQdujrFHJUdMw1ENycHlyqwZxQJ0djOWO7YmTFtxvSnos&#10;9Yr6X0/MSST42aJXy3w2i72RFrP5+wIX7vKkvjxhliNURQMl43QTUj9FRSzcoqeNSnpH80cmR8pY&#10;wsmGY7vFHrlcp6g/P4X1MwAAAP//AwBQSwMEFAAGAAgAAAAhADQRHHPcAAAACQEAAA8AAABkcnMv&#10;ZG93bnJldi54bWxMj8FOwzAQRO9I/IO1SNyo0xhQFeJUVUSPQSJw4ebESxIRr63YbcPfs5zgNqMZ&#10;zb4t96ubxRmXOHnSsN1kIJB6bycaNLy/He92IGIyZM3sCTV8Y4R9dX1VmsL6C73iuU2D4BGKhdEw&#10;phQKKWM/ojNx4wMSZ59+cSaxXQZpF3PhcTfLPMsepTMT8YXRBKxH7L/ak9Nw7OoQzEv7/NEoFbsH&#10;ag5YN1rf3qyHJxAJ1/RXhl98RoeKmTp/IhvFzF7dM3rSoDIFggu5yll0GnZbBbIq5f8Pqh8AAAD/&#10;/wMAUEsBAi0AFAAGAAgAAAAhALaDOJL+AAAA4QEAABMAAAAAAAAAAAAAAAAAAAAAAFtDb250ZW50&#10;X1R5cGVzXS54bWxQSwECLQAUAAYACAAAACEAOP0h/9YAAACUAQAACwAAAAAAAAAAAAAAAAAvAQAA&#10;X3JlbHMvLnJlbHNQSwECLQAUAAYACAAAACEAQAuHYjECAABcBAAADgAAAAAAAAAAAAAAAAAuAgAA&#10;ZHJzL2Uyb0RvYy54bWxQSwECLQAUAAYACAAAACEANBEcc9wAAAAJAQAADwAAAAAAAAAAAAAAAACL&#10;BAAAZHJzL2Rvd25yZXYueG1sUEsFBgAAAAAEAAQA8wAAAJQFAAAAAA==&#10;" strokecolor="window">
                <v:textbox>
                  <w:txbxContent>
                    <w:p w14:paraId="58F5E1AD" w14:textId="77777777" w:rsidR="00A07306" w:rsidRPr="006A5502" w:rsidRDefault="00A07306" w:rsidP="00C50BFF">
                      <w:pPr>
                        <w:rPr>
                          <w:sz w:val="24"/>
                        </w:rPr>
                      </w:pPr>
                      <w:r w:rsidRPr="006A5502">
                        <w:rPr>
                          <w:sz w:val="24"/>
                        </w:rPr>
                        <w:t>Yes</w:t>
                      </w:r>
                      <w:r w:rsidRPr="006A5502">
                        <w:rPr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7CCB1A91" wp14:editId="16C7234A">
                            <wp:extent cx="427355" cy="304329"/>
                            <wp:effectExtent l="0" t="0" r="0" b="635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304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58C7" wp14:editId="400FD057">
                <wp:simplePos x="0" y="0"/>
                <wp:positionH relativeFrom="column">
                  <wp:posOffset>761365</wp:posOffset>
                </wp:positionH>
                <wp:positionV relativeFrom="paragraph">
                  <wp:posOffset>134620</wp:posOffset>
                </wp:positionV>
                <wp:extent cx="0" cy="45720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DD25" id="Straight Arrow Connector 29" o:spid="_x0000_s1026" type="#_x0000_t32" style="position:absolute;margin-left:59.95pt;margin-top:10.6pt;width:0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B5gEAALoDAAAOAAAAZHJzL2Uyb0RvYy54bWysU9uO0zAQfUfiHyy/07QVC7tR0xVqWV4Q&#10;VNrlA2YdJ7Hkm2ZM0/w9YyeUBd4QeXB8Oydzzpzs7i/OirNGMsE3crNaS6G9Cq3xfSO/PT28uZWC&#10;EvgWbPC6kZMmeb9//Wo3xlpvwxBsq1Ewiad6jI0cUop1VZEatANahag9H3YBHSReYl+1CCOzO1tt&#10;1+t31RiwjRiUJuLd43wo94W/67RKX7uOdBK2kVxbKiOW8TmP1X4HdY8QB6OWMuAfqnBgPH/0SnWE&#10;BOI7mr+onFEYKHRppYKrQtcZpYsGVrNZ/6HmcYCoixY2h+LVJvp/tOrL+YTCtI3c3knhwXGPHhOC&#10;6YckPiCGURyC9+xjQMFX2K8xUs2wgz/hsqJ4wiz+0qHLb5YlLsXj6eqxviSh5k3Fu29v3nP7Ml31&#10;CxeR0icdnMiTRtJSx7WATbEYzp8pzcCfgPxRHx6MtbwPtfVi5DDerW+45Qo4Vp2FxFMXWSj5Xgqw&#10;PedVJSyUFKxpMzyjaaKDRXEGjgwnrQ3jExcvhQVKfMCKyrPU/hs013MEGmZwOcrXoHYmccytcY28&#10;vaKhTmDsR9+KNEX2PaEB31u9MFufkbqEeFGcrZ/NzrPn0E6lB1VecUCKmUuYcwJfrnn+8pfb/wAA&#10;AP//AwBQSwMEFAAGAAgAAAAhAErBAzDcAAAACQEAAA8AAABkcnMvZG93bnJldi54bWxMj8FOwzAM&#10;hu9Ie4fISLuxtJ1AtDSdNqSJE0gbTLt6jWkqGqc02VZ4ejIucPztT78/l4vRduJEg28dK0hnCQji&#10;2umWGwVvr+ubexA+IGvsHJOCL/KwqCZXJRbanXlDp21oRCxhX6ACE0JfSOlrQxb9zPXEcffuBosh&#10;xqGResBzLLedzJLkTlpsOV4w2NOjofpje7QKnl7m+298lvrT4HJ3uyFaGSSlptfj8gFEoDH8wXDR&#10;j+pQRaeDO7L2oos5zfOIKsjSDMQF+B0cFOTzDGRVyv8fVD8AAAD//wMAUEsBAi0AFAAGAAgAAAAh&#10;ALaDOJL+AAAA4QEAABMAAAAAAAAAAAAAAAAAAAAAAFtDb250ZW50X1R5cGVzXS54bWxQSwECLQAU&#10;AAYACAAAACEAOP0h/9YAAACUAQAACwAAAAAAAAAAAAAAAAAvAQAAX3JlbHMvLnJlbHNQSwECLQAU&#10;AAYACAAAACEAXuAoQeYBAAC6AwAADgAAAAAAAAAAAAAAAAAuAgAAZHJzL2Uyb0RvYy54bWxQSwEC&#10;LQAUAAYACAAAACEASsEDMNwAAAAJAQAADwAAAAAAAAAAAAAAAABABAAAZHJzL2Rvd25yZXYueG1s&#10;UEsFBgAAAAAEAAQA8wAAAEkFAAAAAA==&#10;" strokecolor="windowText" strokeweight="1.5pt">
                <v:stroke endarrow="block" joinstyle="miter"/>
              </v:shape>
            </w:pict>
          </mc:Fallback>
        </mc:AlternateContent>
      </w:r>
    </w:p>
    <w:p w14:paraId="54F5CF09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871CC" wp14:editId="73F270EE">
                <wp:simplePos x="0" y="0"/>
                <wp:positionH relativeFrom="column">
                  <wp:posOffset>-400050</wp:posOffset>
                </wp:positionH>
                <wp:positionV relativeFrom="paragraph">
                  <wp:posOffset>316230</wp:posOffset>
                </wp:positionV>
                <wp:extent cx="2266950" cy="11525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52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A19609" w14:textId="77777777" w:rsidR="00A07306" w:rsidRDefault="00A07306" w:rsidP="00C50BFF">
                            <w:pPr>
                              <w:jc w:val="center"/>
                            </w:pPr>
                            <w:r>
                              <w:t>Do the enumerated powers resulting from an emergency declaration provide potential remedies to the current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71CC" id="Rounded Rectangle 25" o:spid="_x0000_s1036" style="position:absolute;margin-left:-31.5pt;margin-top:24.9pt;width:178.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vnjAIAADUFAAAOAAAAZHJzL2Uyb0RvYy54bWysVN1P2zAQf5+0/8Hy+0gTUT4iUlSomCYh&#10;QMDE89VxEkv+mu02YX/9zk5aCuNpWis5d77v39354nJQkmy588LoiuZHM0q4ZqYWuq3oz+ebb2eU&#10;+AC6Bmk0r+gr9/Ry8fXLRW9LXpjOyJo7gk60L3tb0S4EW2aZZx1X4I+M5RqFjXEKArKuzWoHPXpX&#10;Mitms5OsN662zjDuPd6uRiFdJP9Nw1m4bxrPA5EVxdxCOl061/HMFhdQtg5sJ9iUBvxDFgqExqB7&#10;VysIQDZO/OVKCeaMN004YkZlpmkE46kGrCaffajmqQPLUy0Ijrd7mPz/c8vutg+OiLqixZwSDQp7&#10;9Gg2uuY1eUT0QLeSE5QhUL31Jeo/2Qc3cR7JWPXQOBW/WA8ZErive3D5EAjDy6I4OTmfYw8YyvJ8&#10;XuA/es3ezK3z4Ts3ikSioi7mEZNIyML21odRf6cXQ3ojRX0jpEyMa9fX0pEtYLvnV+dXq12Id2pS&#10;kx5zKE5nMR3AsWskBCSVRSC8bikB2eI8s+BS7HfW/pMgKXgHNZ9Cz/A3FTepp0Lf+YlVrMB3o0kS&#10;RRMolQi4E1Koip5FRztPUkcpT1M9YRFbMjYhUmFYD6mXeTKJV2tTv2KDnRkn31t2IzDuLfjwAA5H&#10;HRHA9Q33eDTSICxmoijpjPv92X3UxwlEKSU9rg5C9msDjlMif2iczfP8+DjuWmKO56cFMu5Qsj6U&#10;6I26NtiuHB8KyxIZ9YPckY0z6gW3fBmjogg0w9hjcybmOowrje8E48tlUsP9shBu9ZNl0XmELiL+&#10;PLyAs9OEBRzOO7NbMyg/zNioGy21WW6CaUQawDdcsamRwd1M7Z3ekbj8h3zSenvtFn8AAAD//wMA&#10;UEsDBBQABgAIAAAAIQDY8HIh3QAAAAoBAAAPAAAAZHJzL2Rvd25yZXYueG1sTI/BTsMwEETvSPyD&#10;tUhcUOukiSoS4lQIkQs3Ch/gxksSsNdR7LTm71lOcNvdGc2+aQ7JWXHGJUyeFOTbDARS781Eg4L3&#10;t25zDyJETUZbT6jgGwMc2uurRtfGX+gVz8c4CA6hUGsFY4xzLWXoR3Q6bP2MxNqHX5yOvC6DNIu+&#10;cLizcpdle+n0RPxh1DM+jdh/HVenoPpMS57s5Mo10F3WvfhuePZK3d6kxwcQEVP8M8MvPqNDy0wn&#10;v5IJwirY7AvuEhWUFVdgw64q+XDiocgLkG0j/1dofwAAAP//AwBQSwECLQAUAAYACAAAACEAtoM4&#10;kv4AAADhAQAAEwAAAAAAAAAAAAAAAAAAAAAAW0NvbnRlbnRfVHlwZXNdLnhtbFBLAQItABQABgAI&#10;AAAAIQA4/SH/1gAAAJQBAAALAAAAAAAAAAAAAAAAAC8BAABfcmVscy8ucmVsc1BLAQItABQABgAI&#10;AAAAIQCSAUvnjAIAADUFAAAOAAAAAAAAAAAAAAAAAC4CAABkcnMvZTJvRG9jLnhtbFBLAQItABQA&#10;BgAIAAAAIQDY8HIh3QAAAAoBAAAPAAAAAAAAAAAAAAAAAOYEAABkcnMvZG93bnJldi54bWxQSwUG&#10;AAAAAAQABADzAAAA8AUAAAAA&#10;" fillcolor="#5b9bd5" strokecolor="#41719c" strokeweight="1pt">
                <v:stroke joinstyle="miter"/>
                <v:textbox>
                  <w:txbxContent>
                    <w:p w14:paraId="70A19609" w14:textId="77777777" w:rsidR="00A07306" w:rsidRDefault="00A07306" w:rsidP="00C50BFF">
                      <w:pPr>
                        <w:jc w:val="center"/>
                      </w:pPr>
                      <w:r>
                        <w:t>Do the enumerated powers resulting from an emergency declaration provide potential remedies to the current situation?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145C4A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292582CA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341CA" wp14:editId="475FA871">
                <wp:simplePos x="0" y="0"/>
                <wp:positionH relativeFrom="column">
                  <wp:posOffset>2771775</wp:posOffset>
                </wp:positionH>
                <wp:positionV relativeFrom="paragraph">
                  <wp:posOffset>10160</wp:posOffset>
                </wp:positionV>
                <wp:extent cx="457200" cy="342900"/>
                <wp:effectExtent l="0" t="0" r="19050" b="190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4B23415" w14:textId="77777777" w:rsidR="00A07306" w:rsidRPr="006A5502" w:rsidRDefault="00A07306" w:rsidP="00C50BF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A5502">
                              <w:rPr>
                                <w:sz w:val="24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341CA" id="Text Box 200" o:spid="_x0000_s1037" type="#_x0000_t202" style="position:absolute;margin-left:218.25pt;margin-top:.8pt;width:36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QAVQIAANwEAAAOAAAAZHJzL2Uyb0RvYy54bWysVE1v2zAMvQ/YfxB0X52kadcadYqsRYYB&#10;QVsgGXpWZDkxIIuapMTOfv2e5CT92E7FclAoknokH0nf3HaNZjvlfE2m4MOzAWfKSCprsy74z+Xs&#10;yxVnPghTCk1GFXyvPL+dfP5009pcjWhDulSOAcT4vLUF34Rg8yzzcqMa4c/IKgNjRa4RAVe3zkon&#10;WqA3OhsNBpdZS660jqTyHtr73sgnCb+qlAyPVeVVYLrgyC2k06VzFc9sciPytRN2U8tDGuIDWTSi&#10;Ngh6groXQbCtq/+CamrpyFMVziQ1GVVVLVWqAdUMB++qWWyEVakWkOPtiSb//2Dlw+7JsbosONjk&#10;zIgGTVqqLrBv1LGoA0Ot9TkcFxauoYMBnT7qPZSx8K5yTfxHSQx2YO1P/EY4CeX44muKImE6H4+u&#10;e/Ts5bF1PnxX1LAoFNyhfYlVsZv7gETgenSJsTzpupzVWqfL3t9px3YCncaAlNRypoUPUBZ8ln4x&#10;Z0C8eaYNawt+eX4xSJHe2PxHIBFAm5iQSuN3SDxS2FMVpdCtukT68MTjiso96HXUj6i3claDhDkq&#10;eBIOMwlGsWfhEUelCTnTQeJsQ+73v/TRH6MCK2ctZrzg/tdWOAVifhgM0fVwPI5LkS6pOZy515bV&#10;a4vZNncEcofYaCuTiMcu6KNYOWqesY7TGBUmYSRiFzwcxbvQbx7WWarpNDlhDawIc7OwMkJH4mKL&#10;l92zcPYwBwED9EDHbRD5u3HofeNLQ9NtoKpOsxKJ7llF1+MFK5T6f1j3uKOv78nr5aM0+QMAAP//&#10;AwBQSwMEFAAGAAgAAAAhAFq1+xPdAAAACAEAAA8AAABkcnMvZG93bnJldi54bWxMj0FLxDAQhe+C&#10;/yGM4M1N3LVlqU2XIriIoLCrB4/ZZkyLzaQk2d367x1PepvH93jzXr2Z/ShOGNMQSMPtQoFA6oId&#10;yGl4f3u8WYNI2ZA1YyDU8I0JNs3lRW0qG860w9M+O8EhlCqjoc95qqRMXY/epEWYkJh9huhNZhmd&#10;tNGcOdyPcqlUKb0ZiD/0ZsKHHruv/dFreN5tzdJtn9TL6iO3ry53bYqd1tdXc3sPIuOc/8zwW5+r&#10;Q8OdDuFINolRw92qLNjKoATBvFBr1gc+ihJkU8v/A5ofAAAA//8DAFBLAQItABQABgAIAAAAIQC2&#10;gziS/gAAAOEBAAATAAAAAAAAAAAAAAAAAAAAAABbQ29udGVudF9UeXBlc10ueG1sUEsBAi0AFAAG&#10;AAgAAAAhADj9If/WAAAAlAEAAAsAAAAAAAAAAAAAAAAALwEAAF9yZWxzLy5yZWxzUEsBAi0AFAAG&#10;AAgAAAAhALLK1ABVAgAA3AQAAA4AAAAAAAAAAAAAAAAALgIAAGRycy9lMm9Eb2MueG1sUEsBAi0A&#10;FAAGAAgAAAAhAFq1+xPdAAAACAEAAA8AAAAAAAAAAAAAAAAArwQAAGRycy9kb3ducmV2LnhtbFBL&#10;BQYAAAAABAAEAPMAAAC5BQAAAAA=&#10;" fillcolor="window" strokecolor="window" strokeweight=".5pt">
                <v:textbox>
                  <w:txbxContent>
                    <w:p w14:paraId="34B23415" w14:textId="77777777" w:rsidR="00A07306" w:rsidRPr="006A5502" w:rsidRDefault="00A07306" w:rsidP="00C50BFF">
                      <w:pPr>
                        <w:rPr>
                          <w:sz w:val="24"/>
                          <w:szCs w:val="28"/>
                        </w:rPr>
                      </w:pPr>
                      <w:r w:rsidRPr="006A5502">
                        <w:rPr>
                          <w:sz w:val="24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F173542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DCA85" wp14:editId="60DF377E">
                <wp:simplePos x="0" y="0"/>
                <wp:positionH relativeFrom="column">
                  <wp:posOffset>1879600</wp:posOffset>
                </wp:positionH>
                <wp:positionV relativeFrom="paragraph">
                  <wp:posOffset>116205</wp:posOffset>
                </wp:positionV>
                <wp:extent cx="237744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0FD79" id="Straight Connector 2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pt,9.15pt" to="335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P00QEAAIsDAAAOAAAAZHJzL2Uyb0RvYy54bWysU8Fu2zAMvQ/YPwi6L07TbmmNOD0k6C7D&#10;FqDdB7CyZAuQREHU4uTvRylplm23YT7Iomg+8j09rx4P3om9TmQxdPJmNpdCB4W9DUMnv788fbiX&#10;gjKEHhwG3cmjJvm4fv9uNcVWL3BE1+skGCRQO8VOjjnHtmlIjdoDzTDqwEmDyUPmMA1Nn2BidO+a&#10;xXz+qZkw9TGh0kR8uj0l5briG6NV/mYM6SxcJ3m2XNdU19eyNusVtEOCOFp1HgP+YQoPNnDTC9QW&#10;Mogfyf4F5a1KSGjyTKFv0BirdOXAbG7mf7B5HiHqyoXFoXiRif4frPq63yVh+04ullIE8HxHzzmB&#10;HcYsNhgCK4hJcJKVmiK1XLAJu3SOKO5SoX0wyZc3ExKHqu7xoq4+ZKH4cHG7XN7d8SWot1zzqzAm&#10;yp81elE2nXQ2FOLQwv4LZW7Gn759Uo4DPlnn6uW5ICZ23sP8Y4EG9pBxkHnrI7OiMEgBbmBzqpwq&#10;JKGzfSkvQHSkjUtiD+wPtlWP0wvPK4UDypxgEvUp7HmE30rLPFug8VRcUyc7eZvZ0876Tt5fV7tQ&#10;OurqyjOrouhJw7J7xf5YpW1KxDdem57dWSx1HfP++h9a/wQAAP//AwBQSwMEFAAGAAgAAAAhAH4z&#10;AC3fAAAACQEAAA8AAABkcnMvZG93bnJldi54bWxMj0FLw0AQhe+C/2EZwZvdtIbYxmxKFYrgQbBa&#10;6HGTHZO02dmQ3aTRX++IBz3OvDdvvpetJ9uKEXvfOFIwn0UgkEpnGqoUvL9tb5YgfNBkdOsIFXyi&#10;h3V+eZHp1LgzveK4C5XgEPKpVlCH0KVS+rJGq/3MdUisfbje6sBjX0nT6zOH21YuoiiRVjfEH2rd&#10;4WON5Wk3WMawX9un5mE1vcgjPifjPj4MRazU9dW0uQcRcAp/ZvjB5xvImalwAxkvWgWLVcJdAgvL&#10;WxBsSO6iGETxu5B5Jv83yL8BAAD//wMAUEsBAi0AFAAGAAgAAAAhALaDOJL+AAAA4QEAABMAAAAA&#10;AAAAAAAAAAAAAAAAAFtDb250ZW50X1R5cGVzXS54bWxQSwECLQAUAAYACAAAACEAOP0h/9YAAACU&#10;AQAACwAAAAAAAAAAAAAAAAAvAQAAX3JlbHMvLnJlbHNQSwECLQAUAAYACAAAACEAkSsz9NEBAACL&#10;AwAADgAAAAAAAAAAAAAAAAAuAgAAZHJzL2Uyb0RvYy54bWxQSwECLQAUAAYACAAAACEAfjMALd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14:paraId="5862EF74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689241B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60BB2E" wp14:editId="0FF9CED2">
                <wp:simplePos x="0" y="0"/>
                <wp:positionH relativeFrom="column">
                  <wp:posOffset>855980</wp:posOffset>
                </wp:positionH>
                <wp:positionV relativeFrom="paragraph">
                  <wp:posOffset>111125</wp:posOffset>
                </wp:positionV>
                <wp:extent cx="619125" cy="3238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0B70" w14:textId="77777777" w:rsidR="00A07306" w:rsidRPr="006A5502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6A5502">
                              <w:rPr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BB2E" id="_x0000_s1038" type="#_x0000_t202" style="position:absolute;margin-left:67.4pt;margin-top:8.75pt;width:48.75pt;height:2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+lLgIAAFwEAAAOAAAAZHJzL2Uyb0RvYy54bWysVMtu2zAQvBfoPxC817IUO7UFy0Hq1EWB&#10;9AEk/QCKpCyiJFclaUvu12dJOa6RAD0U1YHgYzmcndnV6mYwmhyk8wpsRfPJlBJpOQhldxX98bh9&#10;t6DEB2YF02BlRY/S05v12zervitlAS1oIR1BEOvLvqtoG0JXZpnnrTTMT6CTFg8bcIYFXLpdJhzr&#10;Ed3orJhOr7MenOgccOk97t6Nh3Sd8JtG8vCtabwMRFcUuYU0ujTWcczWK1buHOtaxU802D+wMExZ&#10;fPQMdccCI3unXkEZxR14aMKEg8mgaRSXKQfMJp++yOahZZ1MuaA4vjvL5P8fLP96+O6IEugdymOZ&#10;QY8e5RDIBxhIEeXpO19i1EOHcWHAbQxNqfruHvhPTyxsWmZ38tY56FvJBNLL483s4uqI4yNI3X8B&#10;gc+wfYAENDTORO1QDYLoyON4tiZS4bh5nS/zYk4Jx6Or4moxT9ZlrHy+3DkfPkkwJE4q6tD5BM4O&#10;9z5EMqx8DolvedBKbJXWaeF29UY7cmBYJdv0Jf4vwrQlfUWXc+TxGuLozwhYngJ6SjTzATf/BmlU&#10;wPLXylR0MY3fWJBRxY9WpOIMTOlxjiloe5I1KjlqGoZ6GA0821WDOKLQDsZyx/bESQvuNyU9lnpF&#10;/a89cxIZfrZo1jKfzWJvpMVs/r7Ahbs8qS9PmOUIVdFAyTjdhNRPURILt2hqo5Lg0f2RyYkzlnDy&#10;4dRusUcu1ynqz09h/QQAAP//AwBQSwMEFAAGAAgAAAAhAMWYIfjcAAAACQEAAA8AAABkcnMvZG93&#10;bnJldi54bWxMj0FPhDAQhe8m/odmTLy5RSrrBimbDXGPmIhevBU6ApFOCe3u4r93POntvbyXN98U&#10;+9VN4oxLGD1puN8kIJA6b0fqNby/He92IEI0ZM3kCTV8Y4B9eX1VmNz6C73iuYm94BEKudEwxDjn&#10;UoZuQGfCxs9InH36xZnIdumlXcyFx90k0yTZSmdG4guDmbEasPtqTk7Dsa3m2bw0zx+1UqHNqD5g&#10;VWt9e7MenkBEXONfGX7xGR1KZmr9iWwQE3v1wOiRxWMGggupShWIVsN2l4EsC/n/g/IHAAD//wMA&#10;UEsBAi0AFAAGAAgAAAAhALaDOJL+AAAA4QEAABMAAAAAAAAAAAAAAAAAAAAAAFtDb250ZW50X1R5&#10;cGVzXS54bWxQSwECLQAUAAYACAAAACEAOP0h/9YAAACUAQAACwAAAAAAAAAAAAAAAAAvAQAAX3Jl&#10;bHMvLnJlbHNQSwECLQAUAAYACAAAACEAyTGPpS4CAABcBAAADgAAAAAAAAAAAAAAAAAuAgAAZHJz&#10;L2Uyb0RvYy54bWxQSwECLQAUAAYACAAAACEAxZgh+NwAAAAJAQAADwAAAAAAAAAAAAAAAACIBAAA&#10;ZHJzL2Rvd25yZXYueG1sUEsFBgAAAAAEAAQA8wAAAJEFAAAAAA==&#10;" strokecolor="window">
                <v:textbox>
                  <w:txbxContent>
                    <w:p w14:paraId="0AB00B70" w14:textId="77777777" w:rsidR="00A07306" w:rsidRPr="006A5502" w:rsidRDefault="00A07306" w:rsidP="00C50BFF">
                      <w:pPr>
                        <w:rPr>
                          <w:sz w:val="24"/>
                        </w:rPr>
                      </w:pPr>
                      <w:r w:rsidRPr="006A5502">
                        <w:rPr>
                          <w:sz w:val="2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80128C" wp14:editId="355470E8">
                <wp:simplePos x="0" y="0"/>
                <wp:positionH relativeFrom="column">
                  <wp:posOffset>762000</wp:posOffset>
                </wp:positionH>
                <wp:positionV relativeFrom="paragraph">
                  <wp:posOffset>38735</wp:posOffset>
                </wp:positionV>
                <wp:extent cx="0" cy="457200"/>
                <wp:effectExtent l="76200" t="0" r="57150" b="571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5090B" id="Straight Connector 27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3.05pt" to="60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mo6QEAALIDAAAOAAAAZHJzL2Uyb0RvYy54bWysU02P0zAQvSPxHyzfadqKZZeo6R5aFg4I&#10;Ku3yA2b9kVjylzymaf49YydUy3JD5GB5ZjzP855fdvcXZ9lZJTTBd3yzWnOmvAjS+L7jP54e3t1x&#10;hhm8BBu86vikkN/v377ZjbFV2zAEK1ViBOKxHWPHh5xj2zQoBuUAVyEqT0UdkoNMYeobmWAkdGeb&#10;7Xr9oRlDkjEFoRApe5yLfF/xtVYif9caVWa24zRbrmuq63NZm/0O2j5BHIxYxoB/mMKB8XTpFeoI&#10;GdjPZP6CckakgEHnlQiuCVoboSoHYrNZv2LzOEBUlQuJg/EqE/4/WPHtfErMyI5vbzeceXD0SI85&#10;gemHzA7Be5IwJFaqpNUYsaWWgz+lJcJ4SoX4RSfHtDXxC9mgSkHk2KUqPV2VVpfMxJwUlH1/c0uP&#10;WICbGaEgxYT5swqOlU3HrfFFA2jh/BXzfPT3kZL24cFYS3lorWcj3f5xfUNPLYDspC1k2rpIBNH3&#10;nIHtyacipwqJwRpZ2ks3TniwiZ2BrEIOk2F8onE5s4CZCsShfsu0f7SWeY6Aw9xcS+UYtM5ksrc1&#10;ruN3125oMxj7yUuWp0hy52TA91YtyNaXTlXNuzAuss9Cl91zkFPVvykRGaPKt5i4OO9lTPuXv9r+&#10;FwAAAP//AwBQSwMEFAAGAAgAAAAhAMh9KzXaAAAACAEAAA8AAABkcnMvZG93bnJldi54bWxMj8FO&#10;wzAQRO9I/IO1SNyoEwSlCnGqCoGAIwGh9ubESxwRryPbTcPfs+VSjqMZvX1brmc3iAlD7D0pyBcZ&#10;CKTWm546BR/vT1crEDFpMnrwhAp+MMK6Oj8rdWH8gd5wqlMnGEKx0ApsSmMhZWwtOh0XfkTi7ssH&#10;pxPH0EkT9IHhbpDXWbaUTvfEF6we8cFi+13vnYLn4Ta8Pt68bEKz+6yz7ZzsZI1Slxfz5h5Ewjmd&#10;xnDUZ3Wo2KnxezJRDJwZz1MFyxzEsf/LjYK7VQ6yKuX/B6pfAAAA//8DAFBLAQItABQABgAIAAAA&#10;IQC2gziS/gAAAOEBAAATAAAAAAAAAAAAAAAAAAAAAABbQ29udGVudF9UeXBlc10ueG1sUEsBAi0A&#10;FAAGAAgAAAAhADj9If/WAAAAlAEAAAsAAAAAAAAAAAAAAAAALwEAAF9yZWxzLy5yZWxzUEsBAi0A&#10;FAAGAAgAAAAhANfxWajpAQAAsgMAAA4AAAAAAAAAAAAAAAAALgIAAGRycy9lMm9Eb2MueG1sUEsB&#10;Ai0AFAAGAAgAAAAhAMh9KzXaAAAACAEAAA8AAAAAAAAAAAAAAAAAQwQAAGRycy9kb3ducmV2Lnht&#10;bFBLBQYAAAAABAAEAPMAAABKBQAAAAA=&#10;" strokecolor="windowText" strokeweight="1.5pt">
                <v:stroke endarrow="block" joinstyle="miter"/>
              </v:line>
            </w:pict>
          </mc:Fallback>
        </mc:AlternateContent>
      </w:r>
    </w:p>
    <w:p w14:paraId="363B2063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C4B6D" wp14:editId="52665197">
                <wp:simplePos x="0" y="0"/>
                <wp:positionH relativeFrom="column">
                  <wp:posOffset>2628900</wp:posOffset>
                </wp:positionH>
                <wp:positionV relativeFrom="paragraph">
                  <wp:posOffset>194310</wp:posOffset>
                </wp:positionV>
                <wp:extent cx="3143250" cy="1104900"/>
                <wp:effectExtent l="0" t="0" r="19050" b="19050"/>
                <wp:wrapNone/>
                <wp:docPr id="2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04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14008" w14:textId="77777777" w:rsidR="00A07306" w:rsidRDefault="00A07306" w:rsidP="00C50BFF">
                            <w:pPr>
                              <w:jc w:val="center"/>
                            </w:pPr>
                            <w:r>
                              <w:t>It is possible that a local emergency declaration may not be declared.  Review relevant law with attorney and consult relevant state/local authorities to identify potential alternative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C4B6D" id="Rounded Rectangle 4" o:spid="_x0000_s1039" style="position:absolute;margin-left:207pt;margin-top:15.3pt;width:247.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G9kAIAADQFAAAOAAAAZHJzL2Uyb0RvYy54bWysVEtP3DAQvlfqf7B8L0mWXR4RWbSwoqqE&#10;AAEV51nHSSz5Vdu7Cf31HTtZoMCpag7OjOf9zYzPzgclyY47L4yuaHGQU8I1M7XQbUV/Pl59O6HE&#10;B9A1SKN5RZ+5p+fLr1/OelvymemMrLkj6ET7srcV7UKwZZZ51nEF/sBYrlHYGKcgIOvarHbQo3cl&#10;s1meH2W9cbV1hnHv8XY9Cuky+W8azsJt03geiKwo5hbS6dK5iWe2PIOydWA7waY04B+yUCA0Bn1x&#10;tYYAZOvEB1dKMGe8acIBMyozTSMYTzVgNUX+rpqHDixPtSA43r7A5P+fW3azu3NE1BWdHVGiQWGP&#10;7s1W17wm94ge6FZyMo849daXqP5g79zEeSRj0UPjVPxjOWRI2D6/YMuHQBheHhbzw9kCW8BQVhT5&#10;/DRP6Gev5tb58J0bRSJRURfTiDkkYGF37QPGRf29XgzpjRT1lZAyMa7dXEpHdoDdXlycXqwXMXE0&#10;+UtNatJjDrNjzIAwwKlrJAQklUUcvG4pAdniOLPgUuy/rP0nQVLwDmo+hc7x20ce1T9mEatYg+9G&#10;kxQimkCpRMCVkEJV9CQ62nuSOkp5GuoJi9iSsQmRCsNmSK0sDqOneLUx9TP215lx8L1lVwLjXoMP&#10;d+Bw0hEB3N5wi0cjDcJiJoqSzrjfn91HfRxAlFLS4+YgZL+24Dgl8ofG0Twt5vO4aomZL45nyLi3&#10;ks1bid6qS4PtKvCdsCyRUT/IPdk4o55wyVcxKopAM4w9NmdiLsO40fhMML5aJTVcLwvhWj9YFp1H&#10;6CLij8MTODtNWMDhvDH7LYPy3YyNutFSm9U2mEakAXzFFZsaGVzN1N7pGYm7/5ZPWq+P3fIPAAAA&#10;//8DAFBLAwQUAAYACAAAACEAEow70t0AAAAKAQAADwAAAGRycy9kb3ducmV2LnhtbEyPwU7DMBBE&#10;70j8g7VIXBC1U6KIpHEqhMiFG4UPcGM3CdjryHZa8/csJzjOzmj2TbvPzrKzCXH2KKHYCGAGB69n&#10;HCV8vPf3j8BiUqiV9WgkfJsI++76qlWN9hd8M+dDGhmVYGyUhCmlpeE8DpNxKm78YpC8kw9OJZJh&#10;5DqoC5U7y7dCVNypGenDpBbzPJnh67A6CfVnDkW2syvXiHeif/X9+OKlvL3JTztgyeT0F4ZffEKH&#10;jpiOfkUdmZVQFiVtSRIeRAWMArWo6XCUsBVlBbxr+f8J3Q8AAAD//wMAUEsBAi0AFAAGAAgAAAAh&#10;ALaDOJL+AAAA4QEAABMAAAAAAAAAAAAAAAAAAAAAAFtDb250ZW50X1R5cGVzXS54bWxQSwECLQAU&#10;AAYACAAAACEAOP0h/9YAAACUAQAACwAAAAAAAAAAAAAAAAAvAQAAX3JlbHMvLnJlbHNQSwECLQAU&#10;AAYACAAAACEAU12hvZACAAA0BQAADgAAAAAAAAAAAAAAAAAuAgAAZHJzL2Uyb0RvYy54bWxQSwEC&#10;LQAUAAYACAAAACEAEow70t0AAAAKAQAADwAAAAAAAAAAAAAAAADqBAAAZHJzL2Rvd25yZXYueG1s&#10;UEsFBgAAAAAEAAQA8wAAAPQFAAAAAA==&#10;" fillcolor="#5b9bd5" strokecolor="#41719c" strokeweight="1pt">
                <v:stroke joinstyle="miter"/>
                <v:textbox>
                  <w:txbxContent>
                    <w:p w14:paraId="67914008" w14:textId="77777777" w:rsidR="00A07306" w:rsidRDefault="00A07306" w:rsidP="00C50BFF">
                      <w:pPr>
                        <w:jc w:val="center"/>
                      </w:pPr>
                      <w:r>
                        <w:t>It is possible that a local emergency declaration may not be declared.  Review relevant law with attorney and consult relevant state/local authorities to identify potential alternative actions</w:t>
                      </w:r>
                    </w:p>
                  </w:txbxContent>
                </v:textbox>
              </v:roundrect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4E227" wp14:editId="6574B2E7">
                <wp:simplePos x="0" y="0"/>
                <wp:positionH relativeFrom="column">
                  <wp:posOffset>-390525</wp:posOffset>
                </wp:positionH>
                <wp:positionV relativeFrom="paragraph">
                  <wp:posOffset>238125</wp:posOffset>
                </wp:positionV>
                <wp:extent cx="2314575" cy="9144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24613" w14:textId="77777777" w:rsidR="00A07306" w:rsidRDefault="00A07306" w:rsidP="00C50BFF">
                            <w:pPr>
                              <w:jc w:val="center"/>
                            </w:pPr>
                            <w:r>
                              <w:t>Does local health officer, or other relevant authority, agree to issue an emergency declaration?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4E227" id="Rounded Rectangle 3" o:spid="_x0000_s1040" style="position:absolute;margin-left:-30.75pt;margin-top:18.75pt;width:182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znjQIAADIFAAAOAAAAZHJzL2Uyb0RvYy54bWysVEtv2zAMvg/YfxB0X52kydoadYq0QYcB&#10;RVu0HXpmZMkWoNckJXb360fJTt+nYTkopEnxIz+SOj3rtSI77oO0pqLTgwkl3DBbS9NU9NfD5bdj&#10;SkIEU4Oyhlf0iQd6tvz65bRzJZ/Z1qqae4JBTCg7V9E2RlcWRWAt1xAOrOMGjcJ6DRFV3xS1hw6j&#10;a1XMJpPvRWd97bxlPAT8uh6MdJnjC8FZvBEi8EhURTG3mE+fz006i+UplI0H10o2pgH/kIUGaRD0&#10;OdQaIpCtlx9Cacm8DVbEA2Z1YYWQjOcasJrp5F019y04nmtBcoJ7pin8v7DsenfriawrekiJAY0t&#10;urNbU/Oa3CF5YBrFyWGiqXOhRO97d+tHLaCYau6F1+kfqyF9pvbpmVreR8Lw4+xwOl8cLShhaDuZ&#10;zueTzH3xctv5EH9wq0kSKupTFimFTCvsrkJEWPTf+yXEYJWsL6VSWfHN5kJ5sgPs9eL85Hy9SHnj&#10;lTduypAOJ3V2hBkQBjhzQkFEUTtkIZiGElANDjOLPmO/uR0+AcngLdR8hJ7gb488uH/MIlWxhtAO&#10;VzJEugKllhEXQkld0eMUaB9JmWTleaRHLlJHhh4kKfabPjdyOk+R0qeNrZ+wu94OYx8cu5SIewUh&#10;3oLHOUcGcHfjDR5CWaTFjhIlrfV/Pvue/HH80EpJh3uDlP3egueUqJ8GBzP3FhctK9jyGWL415bN&#10;a4vZ6guL7ZriK+FYFpN/VHtReKsfccVXCRVNYBhiD80ZlYs47DM+EoyvVtkNl8tBvDL3jqXgibrE&#10;+EP/CN6NExZxNq/tfsegfDdjg2+6aexqG62QeQBfeMWmJgUXM7d3fETS5r/Ws9fLU7f8CwAA//8D&#10;AFBLAwQUAAYACAAAACEAelcZsNwAAAAKAQAADwAAAGRycy9kb3ducmV2LnhtbEyPwU7DMBBE70j8&#10;g7VIXFBrh0ApIU6FELlwo/ABbrwkgXgd2U5r/p7lBKfVaJ5mZ+pddpM4YoijJw3FWoFA6rwdqdfw&#10;/tautiBiMmTN5Ak1fGOEXXN+VpvK+hO94nGfesEhFCujYUhprqSM3YDOxLWfkdj78MGZxDL00gZz&#10;4nA3yWulNtKZkfjDYGZ8GrD72i9Ow/1nDkWeRnezRLpS7Ytv+2ev9eVFfnwAkTCnPxh+63N1aLjT&#10;wS9ko5g0rDbFLaMayju+DJSq5HEHJrfsyKaW/yc0PwAAAP//AwBQSwECLQAUAAYACAAAACEAtoM4&#10;kv4AAADhAQAAEwAAAAAAAAAAAAAAAAAAAAAAW0NvbnRlbnRfVHlwZXNdLnhtbFBLAQItABQABgAI&#10;AAAAIQA4/SH/1gAAAJQBAAALAAAAAAAAAAAAAAAAAC8BAABfcmVscy8ucmVsc1BLAQItABQABgAI&#10;AAAAIQCmajznjQIAADIFAAAOAAAAAAAAAAAAAAAAAC4CAABkcnMvZTJvRG9jLnhtbFBLAQItABQA&#10;BgAIAAAAIQB6Vxmw3AAAAAoBAAAPAAAAAAAAAAAAAAAAAOcEAABkcnMvZG93bnJldi54bWxQSwUG&#10;AAAAAAQABADzAAAA8AUAAAAA&#10;" fillcolor="#5b9bd5" strokecolor="#41719c" strokeweight="1pt">
                <v:stroke joinstyle="miter"/>
                <v:textbox>
                  <w:txbxContent>
                    <w:p w14:paraId="52F24613" w14:textId="77777777" w:rsidR="00A07306" w:rsidRDefault="00A07306" w:rsidP="00C50BFF">
                      <w:pPr>
                        <w:jc w:val="center"/>
                      </w:pPr>
                      <w:r>
                        <w:t>Does local health officer, or other relevant authority, agree to issue an emergency declaration?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6441E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297FF7AF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jc w:val="center"/>
        <w:rPr>
          <w:rFonts w:ascii="Calibri" w:eastAsia="Calibri" w:hAnsi="Calibri" w:cs="Times New Roman"/>
          <w:lang w:val="en-US"/>
        </w:rPr>
      </w:pPr>
    </w:p>
    <w:p w14:paraId="2D4DC4AD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0045B9" wp14:editId="2A7FA313">
                <wp:simplePos x="0" y="0"/>
                <wp:positionH relativeFrom="column">
                  <wp:posOffset>781050</wp:posOffset>
                </wp:positionH>
                <wp:positionV relativeFrom="paragraph">
                  <wp:posOffset>287020</wp:posOffset>
                </wp:positionV>
                <wp:extent cx="0" cy="523875"/>
                <wp:effectExtent l="76200" t="0" r="5715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5CAA" id="Straight Connector 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5pt,22.6pt" to="61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gh3gEAAKQDAAAOAAAAZHJzL2Uyb0RvYy54bWysU02P0zAQvSPxHyzfabpBhRI13UPLckFQ&#10;aZcfMOs4iSV/acY0zb9n7IaywA2Rg2PPx8u855fd/cVZcdZIJvhW3q3WUmivQmf80MpvTw9vtlJQ&#10;At+BDV63ctYk7/evX+2m2Og6jMF2GgWDeGqm2MoxpdhUFalRO6BViNpzsg/oIPERh6pDmBjd2ape&#10;r99VU8AuYlCaiKPHa1LuC37fa5W+9j3pJGwrebZUVizrc16r/Q6aASGORi1jwD9M4cB4/ugN6ggJ&#10;xHc0f0E5ozBQ6NNKBVeFvjdKFw7M5m79B5vHEaIuXFgcijeZ6P/Bqi/nEwrTtbKWwoPjK3pMCGYY&#10;kzgE71nAgKLOOk2RGi4/+BMuJ4onzKQvPbr8ZjriUrSdb9rqSxLqGlQc3dRvt+83Ga761ReR0icd&#10;nMibVlrjM2to4PyZ0rX0Z0kO+/BgrOU4NNaLiW33Yb3hy1XABuotJN66yJTID1KAHdiZKmGBpGBN&#10;l9tzN810sCjOwOZgT3VheuJxpbBAiRPMoTzLtL+15nmOQOO1uaRyGTTOJDa0Na6V21s3NAmM/eg7&#10;kebIEic04AerF2Trc6cudl0YZ7Gv8ubdc+jmonqVT2yFIt9i2+y1l2fev/y59j8AAAD//wMAUEsD&#10;BBQABgAIAAAAIQDEdeR03wAAAAoBAAAPAAAAZHJzL2Rvd25yZXYueG1sTI9BT8JAEIXvJv6HzZh4&#10;IbClgpDSLSEalZMJxcTr0h3aht3ZurtA/fduveht3szLm+/l695odkHnW0sCppMEGFJlVUu1gI/9&#10;y3gJzAdJSmpLKOAbPayL25tcZspeaYeXMtQshpDPpIAmhC7j3FcNGukntkOKt6N1RoYoXc2Vk9cY&#10;bjRPk+SRG9lS/NDIDp8arE7l2Qj4evW77extNMLnoy77zy5x7/OTEPd3/WYFLGAf/sww4Ed0KCLT&#10;wZ5JeaajTh9ilyBgNk+BDYbfxWEYFgvgRc7/Vyh+AAAA//8DAFBLAQItABQABgAIAAAAIQC2gziS&#10;/gAAAOEBAAATAAAAAAAAAAAAAAAAAAAAAABbQ29udGVudF9UeXBlc10ueG1sUEsBAi0AFAAGAAgA&#10;AAAhADj9If/WAAAAlAEAAAsAAAAAAAAAAAAAAAAALwEAAF9yZWxzLy5yZWxzUEsBAi0AFAAGAAgA&#10;AAAhABlVuCHeAQAApAMAAA4AAAAAAAAAAAAAAAAALgIAAGRycy9lMm9Eb2MueG1sUEsBAi0AFAAG&#10;AAgAAAAhAMR15HTfAAAACgEAAA8AAAAAAAAAAAAAAAAAOAQAAGRycy9kb3ducmV2LnhtbFBLBQYA&#10;AAAABAAEAPMAAABEBQAAAAA=&#10;" strokecolor="windowText" strokeweight="1.5pt">
                <v:stroke endarrow="block" joinstyle="miter"/>
              </v:line>
            </w:pict>
          </mc:Fallback>
        </mc:AlternateContent>
      </w:r>
    </w:p>
    <w:p w14:paraId="1B7EDAFF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9FD3B6" wp14:editId="7789D5B7">
                <wp:simplePos x="0" y="0"/>
                <wp:positionH relativeFrom="column">
                  <wp:posOffset>866775</wp:posOffset>
                </wp:positionH>
                <wp:positionV relativeFrom="paragraph">
                  <wp:posOffset>188595</wp:posOffset>
                </wp:positionV>
                <wp:extent cx="1524000" cy="323850"/>
                <wp:effectExtent l="0" t="0" r="19050" b="1905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DE47" w14:textId="77777777" w:rsidR="00A07306" w:rsidRPr="006A5502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6A5502"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 xml:space="preserve"> (next page)</w:t>
                            </w:r>
                            <w:r w:rsidRPr="006A5502">
                              <w:rPr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0A4D62DB" wp14:editId="55D61F1C">
                                  <wp:extent cx="427355" cy="226628"/>
                                  <wp:effectExtent l="0" t="0" r="0" b="254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226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502">
                              <w:rPr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12744DD1" wp14:editId="12D9F9D5">
                                  <wp:extent cx="427355" cy="304329"/>
                                  <wp:effectExtent l="0" t="0" r="0" b="635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304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D3B6" id="_x0000_s1041" type="#_x0000_t202" style="position:absolute;margin-left:68.25pt;margin-top:14.85pt;width:120pt;height:2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gqNAIAAF4EAAAOAAAAZHJzL2Uyb0RvYy54bWysVNuO0zAQfUfiHyy/06TZBrpR09XSpQhp&#10;uUi7fIDjOI2F7TG2t0n5esZOW8oi8YDIg+XxjI9nzpnJ6mbUiuyF8xJMTeeznBJhOLTS7Gr69XH7&#10;akmJD8y0TIERNT0IT2/WL1+sBluJAnpQrXAEQYyvBlvTPgRbZZnnvdDMz8AKg84OnGYBTbfLWscG&#10;RNcqK/L8dTaAa60DLrzH07vJSdcJv+sED5+7zotAVE0xt5BWl9Ymrtl6xaqdY7aX/JgG+4csNJMG&#10;Hz1D3bHAyJOTf0BpyR146MKMg86g6yQXqQasZp4/q+ahZ1akWpAcb880+f8Hyz/tvzgi25oWxYIS&#10;wzSK9CjGQN7CSIrIz2B9hWEPFgPDiMeoc6rV23vg3zwxsOmZ2Ylb52DoBWsxv3m8mV1cnXB8BGmG&#10;j9DiM+wpQAIaO6cjeUgHQXTU6XDWJqbC45NlschzdHH0XRVXyzKJl7HqdNs6H94L0CRuaupQ+4TO&#10;9vc+xGxYdQqJj3lQst1KpZLhds1GObJn2Cfb9KUCnoUpQ4aaXpdFORHwG8TBnxGwQVsYKFHMBzz8&#10;G6SWAQdASV3TJdaHFaaWjDS+M23aBybVtMcSlDnyGqmcSA1jMyYJ5+VJrwbaAzLtYGp4HFDc9OB+&#10;UDJgs9fUf39iTmCGHwyqdT1fLOJ0JGNRvinQcJee5tLDDEeomgZKpu0mpImKRBq4RVU7mQiP8k+Z&#10;HHPGJk46HAcuTsmlnaJ+/RbWPwEAAP//AwBQSwMEFAAGAAgAAAAhAIxa+FPcAAAACQEAAA8AAABk&#10;cnMvZG93bnJldi54bWxMj8FOwzAMhu9IvENkJG4sZdXWUZpOU8WORaJw4ZY2pq1onKjJtvL2eCc4&#10;/van35+L/WInccY5jI4UPK4SEEidMyP1Cj7ejw87ECFqMnpyhAp+MMC+vL0pdG7chd7w3MRecAmF&#10;XCsYYvS5lKEb0Oqwch6Jd19utjpynHtpZn3hcjvJdZJspdUj8YVBe6wG7L6bk1VwbCvv9Wvz8lmn&#10;aWg3VB+wqpW6v1sOzyAiLvEPhqs+q0PJTq07kQli4pxuN4wqWD9lIBhIs+ugVbBLMpBlIf9/UP4C&#10;AAD//wMAUEsBAi0AFAAGAAgAAAAhALaDOJL+AAAA4QEAABMAAAAAAAAAAAAAAAAAAAAAAFtDb250&#10;ZW50X1R5cGVzXS54bWxQSwECLQAUAAYACAAAACEAOP0h/9YAAACUAQAACwAAAAAAAAAAAAAAAAAv&#10;AQAAX3JlbHMvLnJlbHNQSwECLQAUAAYACAAAACEAD3lYKjQCAABeBAAADgAAAAAAAAAAAAAAAAAu&#10;AgAAZHJzL2Uyb0RvYy54bWxQSwECLQAUAAYACAAAACEAjFr4U9wAAAAJAQAADwAAAAAAAAAAAAAA&#10;AACOBAAAZHJzL2Rvd25yZXYueG1sUEsFBgAAAAAEAAQA8wAAAJcFAAAAAA==&#10;" strokecolor="window">
                <v:textbox>
                  <w:txbxContent>
                    <w:p w14:paraId="7D43DE47" w14:textId="77777777" w:rsidR="00A07306" w:rsidRPr="006A5502" w:rsidRDefault="00A07306" w:rsidP="00C50BFF">
                      <w:pPr>
                        <w:rPr>
                          <w:sz w:val="24"/>
                        </w:rPr>
                      </w:pPr>
                      <w:r w:rsidRPr="006A5502"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 xml:space="preserve"> (next page)</w:t>
                      </w:r>
                      <w:r w:rsidRPr="006A5502">
                        <w:rPr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0A4D62DB" wp14:editId="55D61F1C">
                            <wp:extent cx="427355" cy="226628"/>
                            <wp:effectExtent l="0" t="0" r="0" b="254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226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502">
                        <w:rPr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12744DD1" wp14:editId="12D9F9D5">
                            <wp:extent cx="427355" cy="304329"/>
                            <wp:effectExtent l="0" t="0" r="0" b="635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304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A41A50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E92594F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8BD32" wp14:editId="7EDF20C5">
                <wp:simplePos x="0" y="0"/>
                <wp:positionH relativeFrom="column">
                  <wp:posOffset>866140</wp:posOffset>
                </wp:positionH>
                <wp:positionV relativeFrom="paragraph">
                  <wp:posOffset>217805</wp:posOffset>
                </wp:positionV>
                <wp:extent cx="0" cy="799465"/>
                <wp:effectExtent l="76200" t="0" r="57150" b="57785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94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D6F1" id="Straight Arrow Connector 266" o:spid="_x0000_s1026" type="#_x0000_t32" style="position:absolute;margin-left:68.2pt;margin-top:17.15pt;width:0;height:62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lJ8AEAAMYDAAAOAAAAZHJzL2Uyb0RvYy54bWysU12P0zAQfEfiP1h+p+lVXLlGTU+o5eAB&#10;QaU7fsCe4ySW/KVd07T/nrWTqw54Q+TB8tqZyczuZHt/dlacNJIJvpE3i6UU2qvQGt838sfTw7s7&#10;KSiBb8EGrxt50STvd2/fbMdY61UYgm01CibxVI+xkUNKsa4qUoN2QIsQtefLLqCDxCX2VYswMruz&#10;1Wq5XFdjwDZiUJqITw/TpdwV/q7TKn3vOtJJ2EaytlRWLOtzXqvdFuoeIQ5GzTLgH1Q4MJ4/eqU6&#10;QALxE81fVM4oDBS6tFDBVaHrjNLFA7u5Wf7h5nGAqIsXbg7Fa5vo/9Gqb6cjCtM2crVeS+HB8ZAe&#10;E4LphyQ+IoZR7IP33MiAIr/DHRsj1Qzc+yPOFcUjZvvnDp3orIlfOAylIWxRnEu/L9d+63MSajpU&#10;fPphs3m/vs3E1cSQmSJS+qyDE3nTSJolXbVM7HD6SmkCvgAy2IcHYy2fQ229GFnLZnnL41fAEess&#10;JN66yKbJ91KA7Tm7KmERTMGaNsMzmi60tyhOwPHh1LVhfGLxUligxBfsqDyz9t+gWc8BaJjA5Sq/&#10;BrUziSNvjWvk3RUNdQJjP/lWpEvkESQ04HurZ2brM1KXQM+O8xCmtufdc2gvZRpVrjgspZlzsHMa&#10;X9e8f/377X4BAAD//wMAUEsDBBQABgAIAAAAIQBesCHZ3gAAAAoBAAAPAAAAZHJzL2Rvd25yZXYu&#10;eG1sTI9BS8QwEIXvgv8hjODNTbpdylKbLqJ4ERG7KnpMm9gWk0lJstv67531ord5M48336t2i7Ps&#10;aEIcPUrIVgKYwc7rEXsJry/3V1tgMSnUyno0Er5NhF19flapUvsZG3Pcp55RCMZSSRhSmkrOYzcY&#10;p+LKTwbp9umDU4lk6LkOaqZwZ/laiII7NSJ9GNRkbgfTfe0PTsK2eV8emo82E/Ndmz0/PVrfhDcp&#10;Ly+Wm2tgySzpzwwnfEKHmphaf0AdmSWdFxuySsg3ObCT4XfR0lCINfC64v8r1D8AAAD//wMAUEsB&#10;Ai0AFAAGAAgAAAAhALaDOJL+AAAA4QEAABMAAAAAAAAAAAAAAAAAAAAAAFtDb250ZW50X1R5cGVz&#10;XS54bWxQSwECLQAUAAYACAAAACEAOP0h/9YAAACUAQAACwAAAAAAAAAAAAAAAAAvAQAAX3JlbHMv&#10;LnJlbHNQSwECLQAUAAYACAAAACEARjHpSfABAADGAwAADgAAAAAAAAAAAAAAAAAuAgAAZHJzL2Uy&#10;b0RvYy54bWxQSwECLQAUAAYACAAAACEAXrAh2d4AAAAKAQAADwAAAAAAAAAAAAAAAABKBAAAZHJz&#10;L2Rvd25yZXYueG1sUEsFBgAAAAAEAAQA8wAAAFUFAAAAAA==&#10;" strokecolor="windowText" strokeweight="1.5pt">
                <v:stroke endarrow="block" joinstyle="miter"/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F91E46" wp14:editId="000B5540">
                <wp:simplePos x="0" y="0"/>
                <wp:positionH relativeFrom="column">
                  <wp:posOffset>3672840</wp:posOffset>
                </wp:positionH>
                <wp:positionV relativeFrom="paragraph">
                  <wp:posOffset>-591185</wp:posOffset>
                </wp:positionV>
                <wp:extent cx="2314575" cy="1028700"/>
                <wp:effectExtent l="0" t="0" r="28575" b="19050"/>
                <wp:wrapNone/>
                <wp:docPr id="3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28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22EFA" w14:textId="77777777" w:rsidR="00A07306" w:rsidRDefault="00A07306" w:rsidP="00C50BFF">
                            <w:pPr>
                              <w:jc w:val="center"/>
                            </w:pPr>
                            <w:r>
                              <w:t>Review relevant law with attorney and consult relevant state/local authorities to identify potential alternative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91E46" id="_x0000_s1042" style="position:absolute;margin-left:289.2pt;margin-top:-46.55pt;width:182.25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3OjgIAADQFAAAOAAAAZHJzL2Uyb0RvYy54bWysVEtP3DAQvlfqf7B8L0l2WR4RWbSwoqqE&#10;AAEV51nHSSz5Vdu7Cf31HTtZoMCpag7OjOf9zYzPzgclyY47L4yuaHGQU8I1M7XQbUV/Pl59O6HE&#10;B9A1SKN5RZ+5p+fLr1/OelvymemMrLkj6ET7srcV7UKwZZZ51nEF/sBYrlHYGKcgIOvarHbQo3cl&#10;s1meH2W9cbV1hnHv8XY9Cuky+W8azsJt03geiKwo5hbS6dK5iWe2PIOydWA7waY04B+yUCA0Bn1x&#10;tYYAZOvEB1dKMGe8acIBMyozTSMYTzVgNUX+rpqHDixPtSA43r7A5P+fW3azu3NE1BWdzynRoLBH&#10;92ara16Te0QPdCs5mUeceutLVH+wd27iPJKx6KFxKv6xHDIkbJ9fsOVDIAwvZ/PicHG8oIShrMhn&#10;J8d5Qj97NbfOh+/cKBKJirqYRswhAQu7ax8wLurv9WJIb6Sor4SUiXHt5lI6sgPs9uLi9GK9iImj&#10;yV9qUpMec5jFDAgDnLpGQkBSWcTB65YSkC2OMwsuxf7L2n8SJAXvoOZT6By/feRR/WMWsYo1+G40&#10;SSGiCZRKBFwJKVRFT6KjvSepo5SnoZ6wiC0ZmxCpMGyG1MriKHqKVxtTP2N/nRkH31t2JTDuNfhw&#10;Bw4nHRHA7Q23eDTSICxmoijpjPv92X3UxwFEKSU9bg5C9msLjlMif2gczdPi8DCuWmKw5zNk3FvJ&#10;5q1Eb9WlwXYV+E5YlsioH+SebJxRT7jkqxgVRaAZxh6bMzGXYdxofCYYX62SGq6XhXCtHyyLziN0&#10;EfHH4QmcnSYs4HDemP2WQfluxkbdaKnNahtMI9IAvuKKTY0MrmZq7/SMxN1/yyet18du+QcAAP//&#10;AwBQSwMEFAAGAAgAAAAhAOYBZgreAAAACgEAAA8AAABkcnMvZG93bnJldi54bWxMj0FOwzAQRfdI&#10;3MEaJDaodVJCG4c4FUJkw47CAdx4mgTscWQ7bbg9ZgXL0X/6/029X6xhZ/RhdCQhX2fAkDqnR+ol&#10;fLy3qxJYiIq0Mo5QwjcG2DfXV7WqtLvQG54PsWephEKlJAwxThXnoRvQqrB2E1LKTs5bFdPpe669&#10;uqRya/gmy7bcqpHSwqAmfB6w+zrMVoL4XHy+mNEWc6C7rH11bf/ipLy9WZ4egUVc4h8Mv/pJHZrk&#10;dHQz6cCMhIddWSRUwkrc58ASIYqNAHaUsC0F8Kbm/19ofgAAAP//AwBQSwECLQAUAAYACAAAACEA&#10;toM4kv4AAADhAQAAEwAAAAAAAAAAAAAAAAAAAAAAW0NvbnRlbnRfVHlwZXNdLnhtbFBLAQItABQA&#10;BgAIAAAAIQA4/SH/1gAAAJQBAAALAAAAAAAAAAAAAAAAAC8BAABfcmVscy8ucmVsc1BLAQItABQA&#10;BgAIAAAAIQDNA13OjgIAADQFAAAOAAAAAAAAAAAAAAAAAC4CAABkcnMvZTJvRG9jLnhtbFBLAQIt&#10;ABQABgAIAAAAIQDmAWYK3gAAAAo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14:paraId="4F522EFA" w14:textId="77777777" w:rsidR="00A07306" w:rsidRDefault="00A07306" w:rsidP="00C50BFF">
                      <w:pPr>
                        <w:jc w:val="center"/>
                      </w:pPr>
                      <w:r>
                        <w:t>Review relevant law with attorney and consult relevant state/local authorities to identify potential alternative actions</w:t>
                      </w:r>
                    </w:p>
                  </w:txbxContent>
                </v:textbox>
              </v:roundrect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2285A" wp14:editId="1262F611">
                <wp:simplePos x="0" y="0"/>
                <wp:positionH relativeFrom="column">
                  <wp:posOffset>2507615</wp:posOffset>
                </wp:positionH>
                <wp:positionV relativeFrom="paragraph">
                  <wp:posOffset>-486410</wp:posOffset>
                </wp:positionV>
                <wp:extent cx="457200" cy="342900"/>
                <wp:effectExtent l="0" t="0" r="19050" b="1905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CE58F3E" w14:textId="77777777" w:rsidR="00A07306" w:rsidRPr="006A5502" w:rsidRDefault="00A07306" w:rsidP="00C50BF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A5502">
                              <w:rPr>
                                <w:sz w:val="24"/>
                                <w:szCs w:val="28"/>
                              </w:rPr>
                              <w:t>No</w:t>
                            </w:r>
                            <w:r w:rsidRPr="006A5502">
                              <w:rPr>
                                <w:noProof/>
                                <w:sz w:val="24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8A42D11" wp14:editId="0D61C6E3">
                                  <wp:extent cx="267970" cy="202345"/>
                                  <wp:effectExtent l="0" t="0" r="0" b="762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20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2285A" id="Text Box 268" o:spid="_x0000_s1043" type="#_x0000_t202" style="position:absolute;margin-left:197.45pt;margin-top:-38.3pt;width:36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DsVgIAANwEAAAOAAAAZHJzL2Uyb0RvYy54bWysVE1vGjEQvVfqf7B8bxYIIQ1iiSgRVSWU&#10;RCJVzsbrhZW8Htc27NJf32cvJCTtKSoHM54Zz8ebNzu5bWvN9sr5ikzO+xc9zpSRVFRmk/OfT4sv&#10;XznzQZhCaDIq5wfl+e3086dJY8dqQFvShXIMQYwfNzbn2xDsOMu83Kpa+AuyysBYkqtFwNVtssKJ&#10;BtFrnQ16vVHWkCusI6m8h/auM/Jpil+WSoaHsvQqMJ1z1BbS6dK5jmc2nYjxxgm7reSxDPGBKmpR&#10;GSR9CXUngmA7V/0Vqq6kI09luJBUZ1SWlVSpB3TT773rZrUVVqVeAI63LzD5/xdW3u8fHauKnA9G&#10;GJURNYb0pNrAvlHLog4INdaP4biycA0tDJj0Se+hjI23pavjP1pisAPrwwu+MZyEcnh1jZlxJmG6&#10;HA5uICN69vrYOh++K6pZFHLuML6EqtgvfehcTy4xlyddFYtK63Q5+Ll2bC8waRCkoIYzLXyAMueL&#10;9Dtme/NMG9bkfHR51UuZ3tj8R0KiHW1iQSrR71h4hLCDKkqhXbcJ9P71Ccc1FQfA66ijqLdyUQGE&#10;JTp4FA6cBG7Ys/CAo9SEmukocbYl9/tf+ugPqsDKWQOO59z/2gmnAMwPAxLd9IfDuBTpkobDmTu3&#10;rM8tZlfPCeD2sdFWJhGPXdAnsXRUP2MdZzErTMJI5M55OInz0G0e1lmq2Sw5YQ2sCEuzsjKGjsDF&#10;ET+1z8LZIw8CCHRPp20Q43d06HzjS0OzXaCySlyJQHeogmPxghVKbDuue9zR83vyev0oTf8AAAD/&#10;/wMAUEsDBBQABgAIAAAAIQCuDdVi4AAAAAsBAAAPAAAAZHJzL2Rvd25yZXYueG1sTI/BSgMxEIbv&#10;gu8QRvDWZt2WaNfNlkWwiKDQ2kOPaTJmFzfJkqTt+vaOJz3OPx//fFOvJzewM8bUBy/hbl4AQ6+D&#10;6b2VsP94nj0AS1l5o4bgUcI3Jlg311e1qky4+C2ed9kyKvGpUhK6nMeK86Q7dCrNw4iedp8hOpVp&#10;jJabqC5U7gZeFoXgTvWeLnRqxKcO9dfu5CS8bjeqtJuX4m1xyO27zbpNUUt5ezO1j8AyTvkPhl99&#10;UoeGnI7h5E1ig4TFarkiVMLsXghgRCyFoORISVkK4E3N///Q/AAAAP//AwBQSwECLQAUAAYACAAA&#10;ACEAtoM4kv4AAADhAQAAEwAAAAAAAAAAAAAAAAAAAAAAW0NvbnRlbnRfVHlwZXNdLnhtbFBLAQIt&#10;ABQABgAIAAAAIQA4/SH/1gAAAJQBAAALAAAAAAAAAAAAAAAAAC8BAABfcmVscy8ucmVsc1BLAQIt&#10;ABQABgAIAAAAIQC9p/DsVgIAANwEAAAOAAAAAAAAAAAAAAAAAC4CAABkcnMvZTJvRG9jLnhtbFBL&#10;AQItABQABgAIAAAAIQCuDdVi4AAAAAsBAAAPAAAAAAAAAAAAAAAAALAEAABkcnMvZG93bnJldi54&#10;bWxQSwUGAAAAAAQABADzAAAAvQUAAAAA&#10;" fillcolor="window" strokecolor="window" strokeweight=".5pt">
                <v:textbox>
                  <w:txbxContent>
                    <w:p w14:paraId="3CE58F3E" w14:textId="77777777" w:rsidR="00A07306" w:rsidRPr="006A5502" w:rsidRDefault="00A07306" w:rsidP="00C50BFF">
                      <w:pPr>
                        <w:rPr>
                          <w:sz w:val="24"/>
                          <w:szCs w:val="28"/>
                        </w:rPr>
                      </w:pPr>
                      <w:r w:rsidRPr="006A5502">
                        <w:rPr>
                          <w:sz w:val="24"/>
                          <w:szCs w:val="28"/>
                        </w:rPr>
                        <w:t>No</w:t>
                      </w:r>
                      <w:r w:rsidRPr="006A5502">
                        <w:rPr>
                          <w:noProof/>
                          <w:sz w:val="24"/>
                          <w:szCs w:val="28"/>
                          <w:lang w:val="en-US"/>
                        </w:rPr>
                        <w:drawing>
                          <wp:inline distT="0" distB="0" distL="0" distR="0" wp14:anchorId="38A42D11" wp14:editId="0D61C6E3">
                            <wp:extent cx="267970" cy="202345"/>
                            <wp:effectExtent l="0" t="0" r="0" b="762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70" cy="20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6A478" wp14:editId="3D607592">
                <wp:simplePos x="0" y="0"/>
                <wp:positionH relativeFrom="column">
                  <wp:posOffset>2028825</wp:posOffset>
                </wp:positionH>
                <wp:positionV relativeFrom="paragraph">
                  <wp:posOffset>-76835</wp:posOffset>
                </wp:positionV>
                <wp:extent cx="1645920" cy="0"/>
                <wp:effectExtent l="0" t="76200" r="11430" b="952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A7133" id="Straight Connector 2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-6.05pt" to="289.3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zm4gEAAKkDAAAOAAAAZHJzL2Uyb0RvYy54bWysU01v2zAMvQ/YfxB0X2wHa9EacXpI1l2G&#10;LUC7H8DKsi1AXyC1OP73o5Q067bbMB9kUhSf+Z6eNw8nZ8VRI5ngO9msaim0V6E3fuzk9+fHD3dS&#10;UALfgw1ed3LRJB+2799t5tjqdZiC7TUKBvHUzrGTU0qxrSpSk3ZAqxC15+IQ0EHiFMeqR5gZ3dlq&#10;Xde31RywjxiUJuLd/bkotwV/GLRK34aBdBK2kzxbKiuW9SWv1XYD7YgQJ6MuY8A/TOHAeP7oFWoP&#10;CcQPNH9BOaMwUBjSSgVXhWEwShcOzKap/2DzNEHUhQuLQ/EqE/0/WPX1eEBh+k6um0YKD44v6Skh&#10;mHFKYhe8ZwkDilxlreZILbfs/AEvGcUDZuKnAV1+MyVxKvouV331KQnFm83tx5v7NV+Deq1Vvxoj&#10;UvqsgxM56KQ1PlOHFo5fKPHH+Ojrkbztw6Oxtlyf9WJm8Pv6JkMDu2iwkDh0kXmRH6UAO7I9VcIC&#10;ScGaPrdnIFpoZ1EcgR3CxurD/MzzSmGBEheYRHkyex7ht9Y8zx5oOjeX0tlQziR2tTWuk3fXbmgT&#10;GPvJ9yItkVVOaMCPVl+Qrc/T6OLZC+Os9lnfHL2EfimyVzljP5SBLt7Nhnubc/z2D9v+BAAA//8D&#10;AFBLAwQUAAYACAAAACEAFQd8EOEAAAALAQAADwAAAGRycy9kb3ducmV2LnhtbEyPUU/CMBDH3038&#10;Ds2Z+EKgGziBsY4YjeKTCdPE17Ie20J7nW2B+e0tiYk+3t0v//v9i/VgNDuh850lAekkAYZUW9VR&#10;I+Dj/Xm8AOaDJCW1JRTwjR7W5fVVIXNlz7TFUxUaFkPI51JAG0Kfc+7rFo30E9sjxdveOiNDHF3D&#10;lZPnGG40nybJPTeyo/ihlT0+tlgfqqMR8PXit693m9EIn/a6Gj77xL1lByFub4aHFbCAQ/iD4aIf&#10;1aGMTjt7JOWZFjBLl1lEBYzTaQosEtl8MQe2+93wsuD/O5Q/AAAA//8DAFBLAQItABQABgAIAAAA&#10;IQC2gziS/gAAAOEBAAATAAAAAAAAAAAAAAAAAAAAAABbQ29udGVudF9UeXBlc10ueG1sUEsBAi0A&#10;FAAGAAgAAAAhADj9If/WAAAAlAEAAAsAAAAAAAAAAAAAAAAALwEAAF9yZWxzLy5yZWxzUEsBAi0A&#10;FAAGAAgAAAAhAHxlLObiAQAAqQMAAA4AAAAAAAAAAAAAAAAALgIAAGRycy9lMm9Eb2MueG1sUEsB&#10;Ai0AFAAGAAgAAAAhABUHfBDhAAAACwEAAA8AAAAAAAAAAAAAAAAAPAQAAGRycy9kb3ducmV2Lnht&#10;bFBLBQYAAAAABAAEAPMAAABKBQAAAAA=&#10;" strokecolor="windowText" strokeweight="1.5pt">
                <v:stroke endarrow="block" joinstyle="miter"/>
              </v:line>
            </w:pict>
          </mc:Fallback>
        </mc:AlternateContent>
      </w: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B441F" wp14:editId="51C12A2F">
                <wp:simplePos x="0" y="0"/>
                <wp:positionH relativeFrom="column">
                  <wp:posOffset>-285750</wp:posOffset>
                </wp:positionH>
                <wp:positionV relativeFrom="paragraph">
                  <wp:posOffset>-371475</wp:posOffset>
                </wp:positionV>
                <wp:extent cx="2314575" cy="5905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90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7A08B" w14:textId="77777777" w:rsidR="00A07306" w:rsidRDefault="00A07306" w:rsidP="00C50BFF">
                            <w:pPr>
                              <w:jc w:val="center"/>
                            </w:pPr>
                            <w:r>
                              <w:t>Does local health officer agree to issue an emergency declaration?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B441F" id="Rounded Rectangle 12" o:spid="_x0000_s1044" style="position:absolute;margin-left:-22.5pt;margin-top:-29.25pt;width:182.2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DmjAIAADQFAAAOAAAAZHJzL2Uyb0RvYy54bWysVEtv2zAMvg/YfxB0X+1k9ZoadYq0QYcB&#10;RVv0gZ4ZWbYF6DVJid39+lGy0/dpmA8yKb4/kjo5HZQkO+68MLqis4OcEq6ZqYVuK/pwf/FtQYkP&#10;oGuQRvOKPnFPT5dfv5z0tuRz0xlZc0fQifZlbyvahWDLLPOs4wr8gbFco7AxTkFA1rVZ7aBH70pm&#10;8zz/kfXG1dYZxr3H2/UopMvkv2k4C9dN43kgsqKYW0inS+cmntnyBMrWge0Em9KAf8hCgdAY9NnV&#10;GgKQrRMfXCnBnPGmCQfMqMw0jWA81YDVzPJ31dx1YHmqBcHx9hkm///csqvdjSOixt7NKdGgsEe3&#10;ZqtrXpNbRA90KzlBGQLVW1+i/p29cRPnkYxVD41T8Y/1kCGB+/QMLh8CYXg5/z47LI4KShjKiuO8&#10;KBL62Yu1dT785EaRSFTUxTRiDglY2F36gGFRf68XI3ojRX0hpEyMazfn0pEdYLeLs+OzdRHzRpM3&#10;alKTPtZ7lONEMMCpayQEJJVFHLxuKQHZ4jiz4FLsN9b+kyApeAc1n0Ln+O0jj+ofs4hVrMF3o0kK&#10;EU2gVCLgSkihKrqIjvaepI5SnoZ6wiJ2ZOxBpMKwGcZWLqKneLUx9RP215lx8L1lFwLjXoIPN+Bw&#10;0hEB3N5wjUcjDcJiJoqSzrg/n91HfRxAlFLS4+YgZL+34Dgl8pfG0TyeHR7GVUsMtnyOjHst2byW&#10;6K06N9iuGb4TliUy6ge5Jxtn1CMu+SpGRRFohrHH5kzMeRg3Gp8JxlerpIbrZSFc6jvLovMIXUT8&#10;fngEZ6cJCzibV2a/ZVC+m7FRN1pqs9oG04g0gC+4YlMjg6uZ2js9I3H3X/NJ6+WxW/4FAAD//wMA&#10;UEsDBBQABgAIAAAAIQDEY+Iu3AAAAAoBAAAPAAAAZHJzL2Rvd25yZXYueG1sTI/BTsMwEETvSPyD&#10;tUhcUOsEEtSmcSqEyIUbhQ9w4yVJsddR7LTm71lOcHujHc3O1PvkrDjjHEZPCvJ1BgKp82akXsHH&#10;e7vagAhRk9HWEyr4xgD75vqq1pXxF3rD8yH2gkMoVFrBEONUSRm6AZ0Oaz8h8e3Tz05HlnMvzawv&#10;HO6svM+yR+n0SPxh0BM+D9h9HRanYHtKc57s6Iol0F3Wvvq2f/FK3d6kpx2IiCn+meG3PleHhjsd&#10;/UImCKtgVZS8JTKUmxIEOx7yLcORoShBNrX8P6H5AQAA//8DAFBLAQItABQABgAIAAAAIQC2gziS&#10;/gAAAOEBAAATAAAAAAAAAAAAAAAAAAAAAABbQ29udGVudF9UeXBlc10ueG1sUEsBAi0AFAAGAAgA&#10;AAAhADj9If/WAAAAlAEAAAsAAAAAAAAAAAAAAAAALwEAAF9yZWxzLy5yZWxzUEsBAi0AFAAGAAgA&#10;AAAhAM2PcOaMAgAANAUAAA4AAAAAAAAAAAAAAAAALgIAAGRycy9lMm9Eb2MueG1sUEsBAi0AFAAG&#10;AAgAAAAhAMRj4i7cAAAACgEAAA8AAAAAAAAAAAAAAAAA5gQAAGRycy9kb3ducmV2LnhtbFBLBQYA&#10;AAAABAAEAPMAAADvBQAAAAA=&#10;" fillcolor="#5b9bd5" strokecolor="#41719c" strokeweight="1pt">
                <v:stroke joinstyle="miter"/>
                <v:textbox>
                  <w:txbxContent>
                    <w:p w14:paraId="7B17A08B" w14:textId="77777777" w:rsidR="00A07306" w:rsidRDefault="00A07306" w:rsidP="00C50BFF">
                      <w:pPr>
                        <w:jc w:val="center"/>
                      </w:pPr>
                      <w:r>
                        <w:t>Does local health officer agree to issue an emergency declaration?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791B6A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7C2D81" wp14:editId="08EAA54D">
                <wp:simplePos x="0" y="0"/>
                <wp:positionH relativeFrom="column">
                  <wp:posOffset>971550</wp:posOffset>
                </wp:positionH>
                <wp:positionV relativeFrom="paragraph">
                  <wp:posOffset>149225</wp:posOffset>
                </wp:positionV>
                <wp:extent cx="619125" cy="32385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FC1E" w14:textId="77777777" w:rsidR="00A07306" w:rsidRPr="006A5502" w:rsidRDefault="00A07306" w:rsidP="00C50BFF">
                            <w:pPr>
                              <w:rPr>
                                <w:sz w:val="24"/>
                              </w:rPr>
                            </w:pPr>
                            <w:r w:rsidRPr="006A5502">
                              <w:rPr>
                                <w:sz w:val="24"/>
                              </w:rPr>
                              <w:t>Yes</w:t>
                            </w:r>
                            <w:r w:rsidRPr="006A5502">
                              <w:rPr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705700D0" wp14:editId="54C72000">
                                  <wp:extent cx="427355" cy="226628"/>
                                  <wp:effectExtent l="0" t="0" r="0" b="254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226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502">
                              <w:rPr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76238453" wp14:editId="4B986CAC">
                                  <wp:extent cx="427355" cy="304329"/>
                                  <wp:effectExtent l="0" t="0" r="0" b="63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304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2D81" id="_x0000_s1045" type="#_x0000_t202" style="position:absolute;margin-left:76.5pt;margin-top:11.75pt;width:48.7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y3MAIAAFwEAAAOAAAAZHJzL2Uyb0RvYy54bWysVNuO2yAQfa/Uf0C8N45z2SZWnNU221SV&#10;thdptx+AAceowLhAYqdfvwNO0mhX6kNVPyBghsOZcwavbnujyUE6r8CWNB+NKZGWg1B2V9IfT9t3&#10;C0p8YFYwDVaW9Cg9vV2/fbPq2kJOoAEtpCMIYn3RtSVtQmiLLPO8kYb5EbTSYrAGZ1jApdtlwrEO&#10;0Y3OJuPxTdaBE60DLr3H3fshSNcJv64lD9/q2stAdEmRW0ijS2MVx2y9YsXOsbZR/ESD/QMLw5TF&#10;Sy9Q9ywwsnfqFZRR3IGHOow4mAzqWnGZasBq8vGLah4b1spUC4rj24tM/v/B8q+H744oUdIpymOZ&#10;QY+eZB/IB+jJJMrTtb7ArMcW80KP22hzKtW3D8B/emJh0zC7k3fOQddIJpBeHk9mV0cHHB9Bqu4L&#10;CLyG7QMkoL52JmqHahBERx7HizWRCsfNm3yZT+aUcAxNJ9PFPFmXseJ8uHU+fJJgSJyU1KHzCZwd&#10;HnyIZFhxTol3edBKbJXWaeF21UY7cmDYJdv0Jf4v0rQlXUmXc+TxGuLoLwjYngI6SjTzATf/BmlU&#10;wPbXypR0MY7f0JBRxY9WpOYMTOlhjiVoe5I1KjloGvqqTwbmy7NdFYgjCu1gaHd8njhpwP2mpMNW&#10;L6n/tWdOIsPPFs1a5rNZfBtpMZu/n+DCXUeq6wizHKFKGigZppuQ3lOUxMIdmlqrJHh0f2By4owt&#10;nHw4Pbf4Rq7XKevPT2H9DAAA//8DAFBLAwQUAAYACAAAACEAEEjRNNwAAAAJAQAADwAAAGRycy9k&#10;b3ducmV2LnhtbEyPQU+EMBCF7yb+h2ZMvLlFEHeDlM2GuEdMRC/eCh2BSKcN7e7iv3c86W1e5uW9&#10;75X71c7ijEuYHCm43yQgkHpnJhoUvL8d73YgQtRk9OwIFXxjgH11fVXqwrgLveK5jYPgEAqFVjDG&#10;6AspQz+i1WHjPBL/Pt1idWS5DNIs+sLhdpZpkjxKqyfihlF7rEfsv9qTVXDsau/1S/v80WRZ6HJq&#10;Dlg3St3erIcnEBHX+GeGX3xGh4qZOnciE8TMOs94S1SQZjkINqR5wkenYPuQg6xK+X9B9QMAAP//&#10;AwBQSwECLQAUAAYACAAAACEAtoM4kv4AAADhAQAAEwAAAAAAAAAAAAAAAAAAAAAAW0NvbnRlbnRf&#10;VHlwZXNdLnhtbFBLAQItABQABgAIAAAAIQA4/SH/1gAAAJQBAAALAAAAAAAAAAAAAAAAAC8BAABf&#10;cmVscy8ucmVsc1BLAQItABQABgAIAAAAIQAqEly3MAIAAFwEAAAOAAAAAAAAAAAAAAAAAC4CAABk&#10;cnMvZTJvRG9jLnhtbFBLAQItABQABgAIAAAAIQAQSNE03AAAAAkBAAAPAAAAAAAAAAAAAAAAAIoE&#10;AABkcnMvZG93bnJldi54bWxQSwUGAAAAAAQABADzAAAAkwUAAAAA&#10;" strokecolor="window">
                <v:textbox>
                  <w:txbxContent>
                    <w:p w14:paraId="70E9FC1E" w14:textId="77777777" w:rsidR="00A07306" w:rsidRPr="006A5502" w:rsidRDefault="00A07306" w:rsidP="00C50BFF">
                      <w:pPr>
                        <w:rPr>
                          <w:sz w:val="24"/>
                        </w:rPr>
                      </w:pPr>
                      <w:r w:rsidRPr="006A5502">
                        <w:rPr>
                          <w:sz w:val="24"/>
                        </w:rPr>
                        <w:t>Yes</w:t>
                      </w:r>
                      <w:r w:rsidRPr="006A5502">
                        <w:rPr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705700D0" wp14:editId="54C72000">
                            <wp:extent cx="427355" cy="226628"/>
                            <wp:effectExtent l="0" t="0" r="0" b="254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226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502">
                        <w:rPr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76238453" wp14:editId="4B986CAC">
                            <wp:extent cx="427355" cy="304329"/>
                            <wp:effectExtent l="0" t="0" r="0" b="63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304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DAB1D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13A703E" w14:textId="77777777" w:rsidR="003B219D" w:rsidRPr="00C569B3" w:rsidRDefault="003B219D" w:rsidP="00C50BFF">
      <w:pPr>
        <w:tabs>
          <w:tab w:val="left" w:pos="514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44321" wp14:editId="66201FC1">
                <wp:simplePos x="0" y="0"/>
                <wp:positionH relativeFrom="column">
                  <wp:posOffset>-285750</wp:posOffset>
                </wp:positionH>
                <wp:positionV relativeFrom="paragraph">
                  <wp:posOffset>210185</wp:posOffset>
                </wp:positionV>
                <wp:extent cx="2314575" cy="9144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DDA87" w14:textId="77777777" w:rsidR="00A07306" w:rsidRDefault="00A07306" w:rsidP="00C50BFF">
                            <w:pPr>
                              <w:jc w:val="center"/>
                            </w:pPr>
                            <w:bookmarkStart w:id="4" w:name="_Hlk516744554"/>
                            <w:bookmarkEnd w:id="4"/>
                            <w:r>
                              <w:t>File declaration with appropriate governmental office and take appropriate actions as dictated by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D44321" id="Rounded Rectangle 13" o:spid="_x0000_s1046" style="position:absolute;margin-left:-22.5pt;margin-top:16.55pt;width:182.2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76iwIAADQFAAAOAAAAZHJzL2Uyb0RvYy54bWysVEtPGzEQvlfqf7B8L5sEUiBigwIRVSUE&#10;EVBxnni92ZX8qu086K/vZ++G96nqHrwznvc3Mz4732nFNtKH1pqSDw8GnEkjbNWaVcl/PVx9O+Es&#10;RDIVKWtkyZ9k4OfTr1/Otm4iR7axqpKewYkJk60reROjmxRFEI3UFA6skwbC2npNEaxfFZWnLbxr&#10;VYwGg+/F1vrKeStkCLidd0I+zf7rWop4W9dBRqZKjtxiPn0+l+kspmc0WXlyTSv6NOgfstDUGgR9&#10;djWnSGzt2w+udCu8DbaOB8LqwtZ1K2SuAdUMB++quW/IyVwLwAnuGabw/9yKm83Cs7ZC7w45M6TR&#10;ozu7NpWs2B3QI7NSkkEGoLYuTKB/7xa+5wLIVPWu9jr9UQ/bZXCfnsGVu8gELkeHw6Px8ZgzAdnp&#10;8OhokNEvXqydD/GHtJolouQ+pZFyyMDS5jpEhIX+Xi9FDFa11VWrVGb8anmpPNsQuj2+OL2Yj1Pe&#10;MHmjpgzbot7RMTJggjB1taIIUjvgEMyKM1IrjLOIPsd+Yx0+CZKDN1TJPvQA3z5yp/4xi1TFnELT&#10;meQQyYQmuo1YCdXqkp8kR3tPyiSpzEPdY5E60vUgUXG33OVWjrJJulra6gn99bYb/ODEVYu41xTi&#10;gjwmHQhge+MtjlpZwGJ7irPG+j+f3Sd9DCCknG2xOYDs95q85Ez9NBjN3FusWmbQcmTD/GvJ8rXE&#10;rPWlRbuGeCecyGTSj2pP1t7qRyz5LEWFiIxA7K45PXMZu43GMyHkbJbVsF6O4rW5dyI5T9AlxB92&#10;j+RdP2ERs3lj91tGk3cz1ukmS2Nn62jrNg/gC65oamKwmrm9/TOSdv81n7VeHrvpXwAAAP//AwBQ&#10;SwMEFAAGAAgAAAAhAGSDjUHdAAAACgEAAA8AAABkcnMvZG93bnJldi54bWxMj8tOwzAQRfdI/IM1&#10;SGxQ65j0GeJUCJENOwof4MZDErDHke205u8xK1iO5ujec+tDsoad0YfRkQSxLIAhdU6P1Et4f2sX&#10;O2AhKtLKOEIJ3xjg0Fxf1arS7kKveD7GnuUQCpWSMMQ4VZyHbkCrwtJNSPn34bxVMZ++59qrSw63&#10;ht8XxYZbNVJuGNSETwN2X8fZSth/Ji+SGe1qDnRXtC+u7Z+dlLc36fEBWMQU/2D41c/q0GSnk5tJ&#10;B2YkLFbrvCVKKEsBLAOl2K+BnTK53QrgTc3/T2h+AAAA//8DAFBLAQItABQABgAIAAAAIQC2gziS&#10;/gAAAOEBAAATAAAAAAAAAAAAAAAAAAAAAABbQ29udGVudF9UeXBlc10ueG1sUEsBAi0AFAAGAAgA&#10;AAAhADj9If/WAAAAlAEAAAsAAAAAAAAAAAAAAAAALwEAAF9yZWxzLy5yZWxzUEsBAi0AFAAGAAgA&#10;AAAhAPG53vqLAgAANAUAAA4AAAAAAAAAAAAAAAAALgIAAGRycy9lMm9Eb2MueG1sUEsBAi0AFAAG&#10;AAgAAAAhAGSDjUHdAAAACgEAAA8AAAAAAAAAAAAAAAAA5QQAAGRycy9kb3ducmV2LnhtbFBLBQYA&#10;AAAABAAEAPMAAADvBQAAAAA=&#10;" fillcolor="#5b9bd5" strokecolor="#41719c" strokeweight="1pt">
                <v:stroke joinstyle="miter"/>
                <v:textbox>
                  <w:txbxContent>
                    <w:p w14:paraId="318DDA87" w14:textId="77777777" w:rsidR="00A07306" w:rsidRDefault="00A07306" w:rsidP="00C50BFF">
                      <w:pPr>
                        <w:jc w:val="center"/>
                      </w:pPr>
                      <w:bookmarkStart w:id="6" w:name="_Hlk516744554"/>
                      <w:bookmarkEnd w:id="6"/>
                      <w:r>
                        <w:t>File declaration with appropriate governmental office and take appropriate actions as dictated by law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0EC44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AA4BC34" w14:textId="77777777" w:rsidR="003B219D" w:rsidRPr="00C569B3" w:rsidRDefault="003B219D" w:rsidP="00C50BFF">
      <w:pPr>
        <w:tabs>
          <w:tab w:val="left" w:pos="3390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lang w:val="en-US"/>
        </w:rPr>
        <w:tab/>
      </w:r>
    </w:p>
    <w:p w14:paraId="2CD4E604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7E88FA18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7EF7855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8E83A68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0158658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4CF9A49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B5EC4D3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2DB1B87B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15FF1AD5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76B5102D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1B3A9466" w14:textId="77777777" w:rsidR="003B219D" w:rsidRPr="00C569B3" w:rsidRDefault="003B219D" w:rsidP="00C50BFF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15BBEE2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  <w:r w:rsidRPr="00C569B3">
        <w:rPr>
          <w:rFonts w:ascii="Calibri" w:eastAsia="Calibri" w:hAnsi="Calibri" w:cs="Times New Roman"/>
          <w:lang w:val="en-US"/>
        </w:rPr>
        <w:tab/>
      </w:r>
    </w:p>
    <w:p w14:paraId="27B6B5ED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276E0610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2EB59CC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59E0B39C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1C5752F9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25EFF684" w14:textId="532E89AB" w:rsidR="00FD2D23" w:rsidRPr="00F25804" w:rsidRDefault="00FD2D23" w:rsidP="00FD2D23">
      <w:pPr>
        <w:tabs>
          <w:tab w:val="left" w:pos="3555"/>
        </w:tabs>
        <w:spacing w:after="160" w:line="259" w:lineRule="auto"/>
        <w:rPr>
          <w:rFonts w:eastAsia="Calibri"/>
        </w:rPr>
      </w:pPr>
      <w:r w:rsidRPr="00F25804">
        <w:rPr>
          <w:rFonts w:eastAsia="Calibri"/>
          <w:b/>
        </w:rPr>
        <w:t>Disclaimer</w:t>
      </w:r>
      <w:r w:rsidRPr="00F25804">
        <w:rPr>
          <w:rFonts w:eastAsia="Calibri"/>
        </w:rPr>
        <w:t xml:space="preserve"> </w:t>
      </w:r>
      <w:r w:rsidRPr="00F25804">
        <w:rPr>
          <w:rFonts w:eastAsia="Calibri"/>
        </w:rPr>
        <w:br/>
        <w:t xml:space="preserve">Do not solely rely on this document during an emergency. Please work with your counsel when </w:t>
      </w:r>
      <w:r w:rsidR="00873482">
        <w:rPr>
          <w:rFonts w:eastAsia="Calibri"/>
        </w:rPr>
        <w:t xml:space="preserve">completing </w:t>
      </w:r>
      <w:r w:rsidRPr="00F25804">
        <w:rPr>
          <w:rFonts w:eastAsia="Calibri"/>
        </w:rPr>
        <w:t>and using this tool</w:t>
      </w:r>
      <w:r w:rsidR="00873482">
        <w:rPr>
          <w:rFonts w:eastAsia="Calibri"/>
        </w:rPr>
        <w:t>.</w:t>
      </w:r>
    </w:p>
    <w:p w14:paraId="5D16D221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F881441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27DDA68" w14:textId="77777777" w:rsidR="003B219D" w:rsidRPr="00C569B3" w:rsidRDefault="003B219D" w:rsidP="00C50BFF">
      <w:pPr>
        <w:tabs>
          <w:tab w:val="left" w:pos="3555"/>
        </w:tabs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D51C104" w14:textId="08FC6A06" w:rsidR="00432FCD" w:rsidRPr="00F70E5B" w:rsidRDefault="00432FCD" w:rsidP="00CA78D5">
      <w:pPr>
        <w:rPr>
          <w:u w:val="single"/>
        </w:rPr>
      </w:pPr>
      <w:bookmarkStart w:id="5" w:name="_GoBack"/>
      <w:bookmarkEnd w:id="5"/>
    </w:p>
    <w:sectPr w:rsidR="00432FCD" w:rsidRPr="00F70E5B" w:rsidSect="003E7E66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4204" w14:textId="77777777" w:rsidR="00A07306" w:rsidRDefault="00A07306" w:rsidP="0011725C">
      <w:pPr>
        <w:spacing w:line="240" w:lineRule="auto"/>
      </w:pPr>
      <w:r>
        <w:separator/>
      </w:r>
    </w:p>
  </w:endnote>
  <w:endnote w:type="continuationSeparator" w:id="0">
    <w:p w14:paraId="10BE17E2" w14:textId="77777777" w:rsidR="00A07306" w:rsidRDefault="00A07306" w:rsidP="00117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B400" w14:textId="77777777" w:rsidR="00A07306" w:rsidRDefault="00A07306" w:rsidP="0011725C">
      <w:pPr>
        <w:spacing w:line="240" w:lineRule="auto"/>
      </w:pPr>
      <w:r>
        <w:separator/>
      </w:r>
    </w:p>
  </w:footnote>
  <w:footnote w:type="continuationSeparator" w:id="0">
    <w:p w14:paraId="62FBF9DF" w14:textId="77777777" w:rsidR="00A07306" w:rsidRDefault="00A07306" w:rsidP="0011725C">
      <w:pPr>
        <w:spacing w:line="240" w:lineRule="auto"/>
      </w:pPr>
      <w:r>
        <w:continuationSeparator/>
      </w:r>
    </w:p>
  </w:footnote>
  <w:footnote w:id="1">
    <w:p w14:paraId="14571D2C" w14:textId="495C0E0D" w:rsidR="00A07306" w:rsidRPr="005C3103" w:rsidRDefault="00A073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NACCHO 2015 Preparedness Profile Assessment</w:t>
      </w:r>
    </w:p>
  </w:footnote>
  <w:footnote w:id="2">
    <w:p w14:paraId="64F287BC" w14:textId="5B75D2FC" w:rsidR="00A07306" w:rsidRPr="002902AF" w:rsidRDefault="00A073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NACCHO 2016 Preparedness Profile Assessment</w:t>
      </w:r>
    </w:p>
  </w:footnote>
  <w:footnote w:id="3">
    <w:p w14:paraId="046A2C52" w14:textId="671CC3B8" w:rsidR="00A07306" w:rsidRPr="003E7E66" w:rsidRDefault="00A07306" w:rsidP="00821C51">
      <w:pPr>
        <w:spacing w:line="240" w:lineRule="auto"/>
        <w:contextualSpacing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C7164">
        <w:rPr>
          <w:sz w:val="18"/>
          <w:szCs w:val="18"/>
        </w:rPr>
        <w:t>This guidebook was made possible through the support of the Centers for Disease Control and Prevention (CDC), cooperative agreement #</w:t>
      </w:r>
      <w:r w:rsidRPr="00893FCD">
        <w:rPr>
          <w:sz w:val="18"/>
          <w:szCs w:val="18"/>
        </w:rPr>
        <w:t>5U38OT000172-0</w:t>
      </w:r>
      <w:r w:rsidR="00893FCD" w:rsidRPr="00893FCD">
        <w:rPr>
          <w:sz w:val="18"/>
          <w:szCs w:val="18"/>
        </w:rPr>
        <w:t>5-00</w:t>
      </w:r>
      <w:r w:rsidRPr="00893FCD">
        <w:rPr>
          <w:sz w:val="18"/>
          <w:szCs w:val="18"/>
        </w:rPr>
        <w:t>.</w:t>
      </w:r>
      <w:r w:rsidRPr="00FC7164">
        <w:rPr>
          <w:sz w:val="18"/>
          <w:szCs w:val="18"/>
        </w:rPr>
        <w:t xml:space="preserve"> NACCHO is grateful for this support. The views expressed within do not necessarily represent the official views of the CDC</w:t>
      </w:r>
      <w:r>
        <w:rPr>
          <w:sz w:val="18"/>
          <w:szCs w:val="18"/>
        </w:rPr>
        <w:t>.</w:t>
      </w:r>
    </w:p>
    <w:p w14:paraId="7832EA6D" w14:textId="77777777" w:rsidR="00A07306" w:rsidRPr="003B219D" w:rsidRDefault="00A07306" w:rsidP="00821C51">
      <w:pPr>
        <w:pStyle w:val="FootnoteText"/>
        <w:rPr>
          <w:lang w:val="en-US"/>
        </w:rPr>
      </w:pPr>
    </w:p>
  </w:footnote>
  <w:footnote w:id="4">
    <w:p w14:paraId="37B481D0" w14:textId="7E17D2E9" w:rsidR="00A07306" w:rsidRPr="00A6054B" w:rsidRDefault="00A073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Yeager, VA, Hurst, D, and </w:t>
      </w:r>
      <w:proofErr w:type="spellStart"/>
      <w:r>
        <w:rPr>
          <w:lang w:val="en-US"/>
        </w:rPr>
        <w:t>Menachemi</w:t>
      </w:r>
      <w:proofErr w:type="spellEnd"/>
      <w:r>
        <w:rPr>
          <w:lang w:val="en-US"/>
        </w:rPr>
        <w:t>, N. State Barriers to Appropriating Public Health Emergency Response Funds During the 2009 H1N1 Response. American Journal of Public Health, Supplement 2, 2015, Vol. 105, No. S2.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A58"/>
    <w:multiLevelType w:val="multilevel"/>
    <w:tmpl w:val="2B84E7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BA7161"/>
    <w:multiLevelType w:val="hybridMultilevel"/>
    <w:tmpl w:val="B46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08FF"/>
    <w:multiLevelType w:val="hybridMultilevel"/>
    <w:tmpl w:val="8D6E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0D37"/>
    <w:multiLevelType w:val="hybridMultilevel"/>
    <w:tmpl w:val="3DFA0B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B00066"/>
    <w:multiLevelType w:val="multilevel"/>
    <w:tmpl w:val="CE2E7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C31B66"/>
    <w:multiLevelType w:val="hybridMultilevel"/>
    <w:tmpl w:val="7F1A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05BA"/>
    <w:multiLevelType w:val="hybridMultilevel"/>
    <w:tmpl w:val="5EFA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ABD"/>
    <w:multiLevelType w:val="hybridMultilevel"/>
    <w:tmpl w:val="6AB8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38F"/>
    <w:multiLevelType w:val="multilevel"/>
    <w:tmpl w:val="4BA43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12BA6"/>
    <w:multiLevelType w:val="multilevel"/>
    <w:tmpl w:val="CE2E7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FE63C5C"/>
    <w:multiLevelType w:val="hybridMultilevel"/>
    <w:tmpl w:val="B6DA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4F2"/>
    <w:multiLevelType w:val="hybridMultilevel"/>
    <w:tmpl w:val="369A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BF1"/>
    <w:multiLevelType w:val="hybridMultilevel"/>
    <w:tmpl w:val="1D2A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2588F"/>
    <w:multiLevelType w:val="hybridMultilevel"/>
    <w:tmpl w:val="787A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40D3"/>
    <w:multiLevelType w:val="hybridMultilevel"/>
    <w:tmpl w:val="B38A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C3ED2"/>
    <w:multiLevelType w:val="hybridMultilevel"/>
    <w:tmpl w:val="CE6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4097A"/>
    <w:multiLevelType w:val="hybridMultilevel"/>
    <w:tmpl w:val="6132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6B96"/>
    <w:multiLevelType w:val="hybridMultilevel"/>
    <w:tmpl w:val="9950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76F1A"/>
    <w:multiLevelType w:val="multilevel"/>
    <w:tmpl w:val="CE2E7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6F364E4"/>
    <w:multiLevelType w:val="hybridMultilevel"/>
    <w:tmpl w:val="304E68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58B029AF"/>
    <w:multiLevelType w:val="hybridMultilevel"/>
    <w:tmpl w:val="CBF0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C7023"/>
    <w:multiLevelType w:val="hybridMultilevel"/>
    <w:tmpl w:val="C51E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7063B"/>
    <w:multiLevelType w:val="hybridMultilevel"/>
    <w:tmpl w:val="7E9C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A0B02"/>
    <w:multiLevelType w:val="hybridMultilevel"/>
    <w:tmpl w:val="0DCA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34D49"/>
    <w:multiLevelType w:val="hybridMultilevel"/>
    <w:tmpl w:val="5E68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0AFB"/>
    <w:multiLevelType w:val="multilevel"/>
    <w:tmpl w:val="1B526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5"/>
  </w:num>
  <w:num w:numId="8">
    <w:abstractNumId w:val="10"/>
  </w:num>
  <w:num w:numId="9">
    <w:abstractNumId w:val="15"/>
  </w:num>
  <w:num w:numId="10">
    <w:abstractNumId w:val="21"/>
  </w:num>
  <w:num w:numId="11">
    <w:abstractNumId w:val="14"/>
  </w:num>
  <w:num w:numId="12">
    <w:abstractNumId w:val="1"/>
  </w:num>
  <w:num w:numId="13">
    <w:abstractNumId w:val="24"/>
  </w:num>
  <w:num w:numId="14">
    <w:abstractNumId w:val="6"/>
  </w:num>
  <w:num w:numId="15">
    <w:abstractNumId w:val="12"/>
  </w:num>
  <w:num w:numId="16">
    <w:abstractNumId w:val="16"/>
  </w:num>
  <w:num w:numId="17">
    <w:abstractNumId w:val="23"/>
  </w:num>
  <w:num w:numId="18">
    <w:abstractNumId w:val="5"/>
  </w:num>
  <w:num w:numId="19">
    <w:abstractNumId w:val="20"/>
  </w:num>
  <w:num w:numId="20">
    <w:abstractNumId w:val="13"/>
  </w:num>
  <w:num w:numId="21">
    <w:abstractNumId w:val="22"/>
  </w:num>
  <w:num w:numId="22">
    <w:abstractNumId w:val="19"/>
  </w:num>
  <w:num w:numId="23">
    <w:abstractNumId w:val="7"/>
  </w:num>
  <w:num w:numId="24">
    <w:abstractNumId w:val="17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95"/>
    <w:rsid w:val="000052F3"/>
    <w:rsid w:val="00016815"/>
    <w:rsid w:val="00016AAA"/>
    <w:rsid w:val="0002113C"/>
    <w:rsid w:val="000226B1"/>
    <w:rsid w:val="0003728B"/>
    <w:rsid w:val="00042A61"/>
    <w:rsid w:val="00054825"/>
    <w:rsid w:val="00056092"/>
    <w:rsid w:val="000A1661"/>
    <w:rsid w:val="000A229F"/>
    <w:rsid w:val="000B5936"/>
    <w:rsid w:val="000C5F26"/>
    <w:rsid w:val="00101328"/>
    <w:rsid w:val="001135E6"/>
    <w:rsid w:val="0011725C"/>
    <w:rsid w:val="00132D6D"/>
    <w:rsid w:val="0013346F"/>
    <w:rsid w:val="001434AC"/>
    <w:rsid w:val="0015748B"/>
    <w:rsid w:val="001D17AB"/>
    <w:rsid w:val="001E6626"/>
    <w:rsid w:val="001F7EC2"/>
    <w:rsid w:val="00201C31"/>
    <w:rsid w:val="0020618E"/>
    <w:rsid w:val="00223968"/>
    <w:rsid w:val="002516AA"/>
    <w:rsid w:val="002530EB"/>
    <w:rsid w:val="002575AB"/>
    <w:rsid w:val="00267FA0"/>
    <w:rsid w:val="002902AF"/>
    <w:rsid w:val="00293389"/>
    <w:rsid w:val="002A668D"/>
    <w:rsid w:val="002D317F"/>
    <w:rsid w:val="002D3ACB"/>
    <w:rsid w:val="002D72C4"/>
    <w:rsid w:val="002D7B9B"/>
    <w:rsid w:val="00360ACF"/>
    <w:rsid w:val="00387D08"/>
    <w:rsid w:val="003A5D80"/>
    <w:rsid w:val="003B219D"/>
    <w:rsid w:val="003E7E66"/>
    <w:rsid w:val="00402501"/>
    <w:rsid w:val="0041585B"/>
    <w:rsid w:val="00425D33"/>
    <w:rsid w:val="00432FCD"/>
    <w:rsid w:val="004456DD"/>
    <w:rsid w:val="00453395"/>
    <w:rsid w:val="00490B20"/>
    <w:rsid w:val="004F65C0"/>
    <w:rsid w:val="00530A8E"/>
    <w:rsid w:val="0053565A"/>
    <w:rsid w:val="00576205"/>
    <w:rsid w:val="00580031"/>
    <w:rsid w:val="00586EA5"/>
    <w:rsid w:val="005B1561"/>
    <w:rsid w:val="005C3103"/>
    <w:rsid w:val="005D3A3D"/>
    <w:rsid w:val="005D3F59"/>
    <w:rsid w:val="005D663D"/>
    <w:rsid w:val="005F0708"/>
    <w:rsid w:val="006126F3"/>
    <w:rsid w:val="006A52DA"/>
    <w:rsid w:val="006A7C47"/>
    <w:rsid w:val="006C4D25"/>
    <w:rsid w:val="006E126D"/>
    <w:rsid w:val="006E1302"/>
    <w:rsid w:val="006E5AF6"/>
    <w:rsid w:val="006F690F"/>
    <w:rsid w:val="007213AF"/>
    <w:rsid w:val="00722EC0"/>
    <w:rsid w:val="00730457"/>
    <w:rsid w:val="00734CAD"/>
    <w:rsid w:val="007460A6"/>
    <w:rsid w:val="00767681"/>
    <w:rsid w:val="007A08D5"/>
    <w:rsid w:val="007E1ADA"/>
    <w:rsid w:val="00814E86"/>
    <w:rsid w:val="00821C51"/>
    <w:rsid w:val="0083501F"/>
    <w:rsid w:val="00873482"/>
    <w:rsid w:val="00893FCD"/>
    <w:rsid w:val="008A17FC"/>
    <w:rsid w:val="008B1F2A"/>
    <w:rsid w:val="008B2D09"/>
    <w:rsid w:val="008B5388"/>
    <w:rsid w:val="008E6246"/>
    <w:rsid w:val="008F23ED"/>
    <w:rsid w:val="00965EED"/>
    <w:rsid w:val="00975957"/>
    <w:rsid w:val="009972A0"/>
    <w:rsid w:val="009D5D80"/>
    <w:rsid w:val="009E57E4"/>
    <w:rsid w:val="00A0262A"/>
    <w:rsid w:val="00A07306"/>
    <w:rsid w:val="00A22025"/>
    <w:rsid w:val="00A24DC7"/>
    <w:rsid w:val="00A34161"/>
    <w:rsid w:val="00A365E4"/>
    <w:rsid w:val="00A525F2"/>
    <w:rsid w:val="00A53FAF"/>
    <w:rsid w:val="00A571F1"/>
    <w:rsid w:val="00A6054B"/>
    <w:rsid w:val="00A7532D"/>
    <w:rsid w:val="00AE379E"/>
    <w:rsid w:val="00AE486D"/>
    <w:rsid w:val="00B12FFE"/>
    <w:rsid w:val="00B136D8"/>
    <w:rsid w:val="00B300F1"/>
    <w:rsid w:val="00B3031E"/>
    <w:rsid w:val="00B34013"/>
    <w:rsid w:val="00B43997"/>
    <w:rsid w:val="00BA20F5"/>
    <w:rsid w:val="00BE67EF"/>
    <w:rsid w:val="00BF0FB8"/>
    <w:rsid w:val="00C00916"/>
    <w:rsid w:val="00C17495"/>
    <w:rsid w:val="00C46FD5"/>
    <w:rsid w:val="00C50BFF"/>
    <w:rsid w:val="00C62626"/>
    <w:rsid w:val="00C626F5"/>
    <w:rsid w:val="00C7033E"/>
    <w:rsid w:val="00C81C6A"/>
    <w:rsid w:val="00CA78D5"/>
    <w:rsid w:val="00CB533D"/>
    <w:rsid w:val="00CC20DE"/>
    <w:rsid w:val="00CC7093"/>
    <w:rsid w:val="00CC7B31"/>
    <w:rsid w:val="00D22EB3"/>
    <w:rsid w:val="00D35A8F"/>
    <w:rsid w:val="00D66D27"/>
    <w:rsid w:val="00DB40CA"/>
    <w:rsid w:val="00DB707C"/>
    <w:rsid w:val="00DE7B4D"/>
    <w:rsid w:val="00E00A6C"/>
    <w:rsid w:val="00E4113C"/>
    <w:rsid w:val="00EB5622"/>
    <w:rsid w:val="00F162FF"/>
    <w:rsid w:val="00F2216B"/>
    <w:rsid w:val="00F223CB"/>
    <w:rsid w:val="00F25804"/>
    <w:rsid w:val="00F300C5"/>
    <w:rsid w:val="00F70E5B"/>
    <w:rsid w:val="00FC7164"/>
    <w:rsid w:val="00FD1B5C"/>
    <w:rsid w:val="00FD2A4A"/>
    <w:rsid w:val="00FD2D23"/>
    <w:rsid w:val="00FE277A"/>
    <w:rsid w:val="00FF5DC4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0E2E"/>
  <w15:docId w15:val="{96FFB1AF-B278-4C00-A573-C14F7CF6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62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F5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456D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45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C4D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D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2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5C"/>
  </w:style>
  <w:style w:type="paragraph" w:styleId="Footer">
    <w:name w:val="footer"/>
    <w:basedOn w:val="Normal"/>
    <w:link w:val="FooterChar"/>
    <w:uiPriority w:val="99"/>
    <w:unhideWhenUsed/>
    <w:rsid w:val="001172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5C"/>
  </w:style>
  <w:style w:type="paragraph" w:styleId="FootnoteText">
    <w:name w:val="footnote text"/>
    <w:basedOn w:val="Normal"/>
    <w:link w:val="FootnoteTextChar"/>
    <w:uiPriority w:val="99"/>
    <w:semiHidden/>
    <w:unhideWhenUsed/>
    <w:rsid w:val="003B219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1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9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00C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C4D1-1C6D-4D65-831F-120F6779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Mwaungulu</dc:creator>
  <cp:lastModifiedBy>Geoffrey Mwaungulu</cp:lastModifiedBy>
  <cp:revision>2</cp:revision>
  <dcterms:created xsi:type="dcterms:W3CDTF">2018-06-29T20:34:00Z</dcterms:created>
  <dcterms:modified xsi:type="dcterms:W3CDTF">2018-06-29T20:34:00Z</dcterms:modified>
</cp:coreProperties>
</file>