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94F10" w14:textId="69892C8D" w:rsidR="005A1BDA" w:rsidRPr="00F00093" w:rsidRDefault="005A1BDA" w:rsidP="00F00093">
      <w:pPr>
        <w:jc w:val="center"/>
        <w:rPr>
          <w:sz w:val="28"/>
          <w:szCs w:val="28"/>
        </w:rPr>
      </w:pPr>
      <w:r>
        <w:rPr>
          <w:b/>
        </w:rPr>
        <w:t>Sacramento Medical Reserve Corps – 0042</w:t>
      </w:r>
    </w:p>
    <w:p w14:paraId="13EADC67" w14:textId="77777777" w:rsidR="005A1BDA" w:rsidRPr="00367184" w:rsidRDefault="005A1BDA" w:rsidP="005A1BDA">
      <w:pPr>
        <w:jc w:val="center"/>
        <w:rPr>
          <w:b/>
        </w:rPr>
      </w:pPr>
      <w:r>
        <w:rPr>
          <w:b/>
        </w:rPr>
        <w:t>COVID-19 Hotline – Phone Call Triage/Assessment Mission Set</w:t>
      </w:r>
    </w:p>
    <w:p w14:paraId="341608C0" w14:textId="77777777" w:rsidR="005A1BDA" w:rsidRDefault="005A1BDA" w:rsidP="005A1BDA"/>
    <w:p w14:paraId="4C5A8378" w14:textId="52534467" w:rsidR="005A1BDA" w:rsidRDefault="005A1BDA" w:rsidP="005A1BDA">
      <w:pPr>
        <w:rPr>
          <w:rFonts w:eastAsia="Times New Roman"/>
        </w:rPr>
      </w:pPr>
      <w:r w:rsidRPr="005150DE">
        <w:rPr>
          <w:rFonts w:eastAsia="Times New Roman"/>
          <w:b/>
          <w:bCs/>
        </w:rPr>
        <w:t>Mission Set</w:t>
      </w:r>
      <w:r w:rsidRPr="005150DE">
        <w:rPr>
          <w:rFonts w:eastAsia="Times New Roman"/>
        </w:rPr>
        <w:t>: A scalable response and recovery capability for MRC units and volunteers that is organized, developed, trained, and exercised prior to an emergency or disaster for local, state, and/or regional deployment purposes.</w:t>
      </w:r>
    </w:p>
    <w:p w14:paraId="477264A4" w14:textId="77777777" w:rsidR="005A1BDA" w:rsidRPr="005150DE" w:rsidRDefault="005A1BDA" w:rsidP="005A1BDA">
      <w:pPr>
        <w:rPr>
          <w:rFonts w:eastAsia="Times New Roman"/>
        </w:rPr>
      </w:pPr>
    </w:p>
    <w:p w14:paraId="0A8BBD73" w14:textId="42B11E5F" w:rsidR="005A1BDA" w:rsidRDefault="005A1BDA" w:rsidP="005A1BDA">
      <w:r w:rsidRPr="000B0789">
        <w:rPr>
          <w:b/>
        </w:rPr>
        <w:t>Introduction:</w:t>
      </w:r>
      <w:r>
        <w:t xml:space="preserve"> The Sacramento Medical Reserve Corps serves a population of 1.5 million suburban, urban, and rural residents of Sacramento County, CA.</w:t>
      </w:r>
      <w:r w:rsidR="00E0135B">
        <w:t xml:space="preserve"> </w:t>
      </w:r>
      <w:r>
        <w:t>The Sacramento MRC is a program of the Sacramento County Office of Emergency Services and works closely with Sacramento County Public Health, fire departments, EMS, the Coroner, and law enforcement.</w:t>
      </w:r>
      <w:r w:rsidR="00E0135B">
        <w:t xml:space="preserve"> </w:t>
      </w:r>
      <w:r>
        <w:t xml:space="preserve">The Sacramento MRC started in 2003 and has a strong background in emergency response including staffing H1N1 vaccination PODs, transporting lab kits and specimens for the Public Health Laboratory; Northern CA wildfire response providing medical care at shelters for evacuees and support for the Coroner’s office, extreme </w:t>
      </w:r>
      <w:proofErr w:type="gramStart"/>
      <w:r>
        <w:t>weather</w:t>
      </w:r>
      <w:proofErr w:type="gramEnd"/>
      <w:r>
        <w:t xml:space="preserve"> and winter storm response efforts.</w:t>
      </w:r>
      <w:r w:rsidR="00E0135B">
        <w:t xml:space="preserve"> </w:t>
      </w:r>
      <w:r>
        <w:t>In non-emergency times, the Sacramento MRC staffs Public Health flu clinics, provides first aid at large public events including the CA International Marathon and Capitol Air Show, and promotes emergency preparedness.</w:t>
      </w:r>
    </w:p>
    <w:p w14:paraId="2DEF9E66" w14:textId="77777777" w:rsidR="005A1BDA" w:rsidRDefault="005A1BDA" w:rsidP="005A1BDA"/>
    <w:p w14:paraId="5C9C7CAE" w14:textId="7DC1BF77" w:rsidR="005A1BDA" w:rsidRDefault="005A1BDA" w:rsidP="005A1BDA">
      <w:pPr>
        <w:rPr>
          <w:rFonts w:ascii="Calibri" w:hAnsi="Calibri" w:cs="Calibri"/>
        </w:rPr>
      </w:pPr>
      <w:r>
        <w:t>This mission set reflects the work of 34 Sacramento MRC members who staffed the COVID-19 Hotline at the Sacramento County Public Health Office, from March – December 2020.</w:t>
      </w:r>
      <w:r w:rsidR="00E0135B">
        <w:t xml:space="preserve"> </w:t>
      </w:r>
      <w:r>
        <w:t>Members staff the Hotline Monday – Friday 8</w:t>
      </w:r>
      <w:r w:rsidR="00E0135B">
        <w:t>:00 AM</w:t>
      </w:r>
      <w:r>
        <w:t xml:space="preserve"> – 5</w:t>
      </w:r>
      <w:r w:rsidR="00E0135B">
        <w:t xml:space="preserve">:00 PM. </w:t>
      </w:r>
      <w:r>
        <w:t>A total of 1,752 Sacramento MRC volunteer hours were served by medical professionals including MDs, NPs, RNs, and LVNs for an estimated economic value of $125,355.</w:t>
      </w:r>
      <w:r w:rsidR="00E0135B">
        <w:t xml:space="preserve"> </w:t>
      </w:r>
      <w:r>
        <w:t>92% of members who responded to the survey said they enjoyed working on the Hotline.</w:t>
      </w:r>
    </w:p>
    <w:p w14:paraId="7A67FFF1" w14:textId="77777777" w:rsidR="005A1BDA" w:rsidRDefault="005A1BDA" w:rsidP="005A1B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868"/>
        <w:gridCol w:w="3145"/>
      </w:tblGrid>
      <w:tr w:rsidR="005A1BDA" w:rsidRPr="002053AD" w14:paraId="6756BF2B" w14:textId="77777777" w:rsidTr="009120EE">
        <w:tc>
          <w:tcPr>
            <w:tcW w:w="9350" w:type="dxa"/>
            <w:gridSpan w:val="3"/>
          </w:tcPr>
          <w:p w14:paraId="02D2AD80" w14:textId="77777777" w:rsidR="005A1BDA" w:rsidRPr="002053AD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  <w:b/>
              </w:rPr>
              <w:t xml:space="preserve">Mission Set Title: COVID-19 Hotline – Phone Cal Triage/Assessment </w:t>
            </w:r>
          </w:p>
        </w:tc>
      </w:tr>
      <w:tr w:rsidR="005A1BDA" w:rsidRPr="002053AD" w14:paraId="02E52E0C" w14:textId="77777777" w:rsidTr="003C3D16">
        <w:trPr>
          <w:trHeight w:val="530"/>
        </w:trPr>
        <w:tc>
          <w:tcPr>
            <w:tcW w:w="9350" w:type="dxa"/>
            <w:gridSpan w:val="3"/>
          </w:tcPr>
          <w:p w14:paraId="05F0D342" w14:textId="6E010095" w:rsidR="005A1BDA" w:rsidRPr="002053AD" w:rsidRDefault="005A1BDA" w:rsidP="009120EE">
            <w:pPr>
              <w:ind w:right="180"/>
              <w:rPr>
                <w:rFonts w:cstheme="minorHAnsi"/>
              </w:rPr>
            </w:pPr>
            <w:r w:rsidRPr="002053AD">
              <w:rPr>
                <w:rFonts w:cstheme="minorHAnsi"/>
                <w:b/>
              </w:rPr>
              <w:t>Resource Description</w:t>
            </w:r>
            <w:r w:rsidRPr="002053AD">
              <w:rPr>
                <w:rFonts w:cstheme="minorHAnsi"/>
              </w:rPr>
              <w:t>:</w:t>
            </w:r>
            <w:r w:rsidR="00E0135B">
              <w:rPr>
                <w:rFonts w:cstheme="minorHAnsi"/>
              </w:rPr>
              <w:t xml:space="preserve"> </w:t>
            </w:r>
            <w:r w:rsidRPr="002053AD">
              <w:rPr>
                <w:rFonts w:cstheme="minorHAnsi"/>
              </w:rPr>
              <w:t>The Hotline team member will answer phone calls from the public and provide COVID-19 information, triage</w:t>
            </w:r>
            <w:r w:rsidR="00F32900">
              <w:rPr>
                <w:rFonts w:cstheme="minorHAnsi"/>
              </w:rPr>
              <w:t>,</w:t>
            </w:r>
            <w:r w:rsidRPr="002053AD">
              <w:rPr>
                <w:rFonts w:cstheme="minorHAnsi"/>
              </w:rPr>
              <w:t xml:space="preserve"> and assessment. </w:t>
            </w:r>
          </w:p>
        </w:tc>
      </w:tr>
      <w:tr w:rsidR="005A1BDA" w:rsidRPr="002053AD" w14:paraId="613DA3E6" w14:textId="77777777" w:rsidTr="009120EE">
        <w:tc>
          <w:tcPr>
            <w:tcW w:w="9350" w:type="dxa"/>
            <w:gridSpan w:val="3"/>
          </w:tcPr>
          <w:p w14:paraId="2D243623" w14:textId="77777777" w:rsidR="005A1BDA" w:rsidRPr="002053AD" w:rsidRDefault="005A1BDA" w:rsidP="009120EE">
            <w:pPr>
              <w:jc w:val="center"/>
              <w:rPr>
                <w:rFonts w:cstheme="minorHAnsi"/>
              </w:rPr>
            </w:pPr>
            <w:r w:rsidRPr="002053AD">
              <w:rPr>
                <w:rFonts w:cstheme="minorHAnsi"/>
              </w:rPr>
              <w:t>Resource Components:</w:t>
            </w:r>
          </w:p>
        </w:tc>
      </w:tr>
      <w:tr w:rsidR="005A1BDA" w:rsidRPr="002053AD" w14:paraId="42FC2E26" w14:textId="77777777" w:rsidTr="009120EE">
        <w:tc>
          <w:tcPr>
            <w:tcW w:w="2337" w:type="dxa"/>
            <w:vMerge w:val="restart"/>
          </w:tcPr>
          <w:p w14:paraId="14C58E77" w14:textId="77777777" w:rsidR="005A1BDA" w:rsidRPr="002053AD" w:rsidRDefault="005A1BDA" w:rsidP="009120EE">
            <w:pPr>
              <w:rPr>
                <w:rFonts w:cstheme="minorHAnsi"/>
                <w:b/>
              </w:rPr>
            </w:pPr>
            <w:r w:rsidRPr="002053AD">
              <w:rPr>
                <w:rFonts w:cstheme="minorHAnsi"/>
                <w:b/>
              </w:rPr>
              <w:t>Personnel:</w:t>
            </w:r>
          </w:p>
        </w:tc>
        <w:tc>
          <w:tcPr>
            <w:tcW w:w="3868" w:type="dxa"/>
          </w:tcPr>
          <w:p w14:paraId="79F731E2" w14:textId="184F85CE" w:rsidR="005A1BDA" w:rsidRPr="002053AD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  <w:b/>
              </w:rPr>
              <w:t>Type</w:t>
            </w:r>
            <w:r w:rsidRPr="002053AD">
              <w:rPr>
                <w:rFonts w:cstheme="minorHAnsi"/>
              </w:rPr>
              <w:t xml:space="preserve"> </w:t>
            </w:r>
          </w:p>
        </w:tc>
        <w:tc>
          <w:tcPr>
            <w:tcW w:w="3145" w:type="dxa"/>
          </w:tcPr>
          <w:p w14:paraId="1B41B652" w14:textId="77777777" w:rsidR="005A1BDA" w:rsidRPr="002053AD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  <w:b/>
              </w:rPr>
              <w:t>Licenses or Certifications Required?</w:t>
            </w:r>
            <w:r w:rsidRPr="002053AD">
              <w:rPr>
                <w:rFonts w:cstheme="minorHAnsi"/>
              </w:rPr>
              <w:t xml:space="preserve"> (yes/no) if yes, list requirement.</w:t>
            </w:r>
          </w:p>
        </w:tc>
      </w:tr>
      <w:tr w:rsidR="005A1BDA" w:rsidRPr="002053AD" w14:paraId="4BC4911E" w14:textId="77777777" w:rsidTr="009120EE">
        <w:trPr>
          <w:trHeight w:val="1862"/>
        </w:trPr>
        <w:tc>
          <w:tcPr>
            <w:tcW w:w="2337" w:type="dxa"/>
            <w:vMerge/>
          </w:tcPr>
          <w:p w14:paraId="5F8330C9" w14:textId="77777777" w:rsidR="005A1BDA" w:rsidRPr="002053AD" w:rsidRDefault="005A1BDA" w:rsidP="009120EE">
            <w:pPr>
              <w:rPr>
                <w:rFonts w:cstheme="minorHAnsi"/>
              </w:rPr>
            </w:pPr>
          </w:p>
        </w:tc>
        <w:tc>
          <w:tcPr>
            <w:tcW w:w="3868" w:type="dxa"/>
          </w:tcPr>
          <w:p w14:paraId="46F365B6" w14:textId="77777777" w:rsidR="005A1BDA" w:rsidRPr="002053AD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</w:rPr>
              <w:t>Medical MRC members – MDs, NPs, RNs, and LVNs, Level 3.</w:t>
            </w:r>
          </w:p>
          <w:p w14:paraId="0291D708" w14:textId="77777777" w:rsidR="005A1BDA" w:rsidRPr="002053AD" w:rsidRDefault="005A1BDA" w:rsidP="009120EE">
            <w:pPr>
              <w:rPr>
                <w:rFonts w:cstheme="minorHAnsi"/>
              </w:rPr>
            </w:pPr>
          </w:p>
          <w:p w14:paraId="2FF2EE34" w14:textId="77777777" w:rsidR="005A1BDA" w:rsidRPr="002053AD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</w:rPr>
              <w:t>Members work individually in a cubicle.</w:t>
            </w:r>
          </w:p>
          <w:p w14:paraId="15A8FF63" w14:textId="77777777" w:rsidR="005A1BDA" w:rsidRPr="002053AD" w:rsidRDefault="005A1BDA" w:rsidP="009120EE">
            <w:pPr>
              <w:rPr>
                <w:rFonts w:cstheme="minorHAnsi"/>
              </w:rPr>
            </w:pPr>
          </w:p>
          <w:p w14:paraId="11E916E8" w14:textId="1A8CE439" w:rsidR="005A1BDA" w:rsidRPr="002053AD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</w:rPr>
              <w:t>Skills Needed:</w:t>
            </w:r>
          </w:p>
          <w:p w14:paraId="36207BAD" w14:textId="77777777" w:rsidR="005A1BDA" w:rsidRPr="002053AD" w:rsidRDefault="005A1BDA" w:rsidP="005A1BDA">
            <w:pPr>
              <w:pStyle w:val="Heading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53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Medical triage experience</w:t>
            </w:r>
          </w:p>
          <w:p w14:paraId="17357AEF" w14:textId="77777777" w:rsidR="005A1BDA" w:rsidRPr="002053AD" w:rsidRDefault="005A1BDA" w:rsidP="005A1BDA">
            <w:pPr>
              <w:pStyle w:val="Heading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53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Excellent Verbal Communications skills</w:t>
            </w:r>
          </w:p>
          <w:p w14:paraId="79B9E98E" w14:textId="77777777" w:rsidR="005A1BDA" w:rsidRPr="002053AD" w:rsidRDefault="005A1BDA" w:rsidP="005A1BDA">
            <w:pPr>
              <w:pStyle w:val="Heading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53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Positive attitude</w:t>
            </w:r>
          </w:p>
          <w:p w14:paraId="6C41D868" w14:textId="77777777" w:rsidR="005A1BDA" w:rsidRPr="002053AD" w:rsidRDefault="005A1BDA" w:rsidP="005A1BDA">
            <w:pPr>
              <w:pStyle w:val="Heading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53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Team player </w:t>
            </w:r>
          </w:p>
          <w:p w14:paraId="3517F64F" w14:textId="77777777" w:rsidR="005A1BDA" w:rsidRPr="002053AD" w:rsidRDefault="005A1BDA" w:rsidP="005A1BDA">
            <w:pPr>
              <w:pStyle w:val="Heading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53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Customer service </w:t>
            </w:r>
          </w:p>
          <w:p w14:paraId="7350F728" w14:textId="77777777" w:rsidR="005A1BDA" w:rsidRPr="002053AD" w:rsidRDefault="005A1BDA" w:rsidP="005A1BDA">
            <w:pPr>
              <w:pStyle w:val="Heading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53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Problem solving</w:t>
            </w:r>
          </w:p>
          <w:p w14:paraId="0426BE29" w14:textId="77777777" w:rsidR="005A1BDA" w:rsidRPr="002053AD" w:rsidRDefault="005A1BDA" w:rsidP="005A1BDA">
            <w:pPr>
              <w:pStyle w:val="Heading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53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Patience</w:t>
            </w:r>
          </w:p>
          <w:p w14:paraId="5D59CB7D" w14:textId="77777777" w:rsidR="005A1BDA" w:rsidRPr="002053AD" w:rsidRDefault="005A1BDA" w:rsidP="005A1BDA">
            <w:pPr>
              <w:pStyle w:val="Heading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53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Computer Proficiency in Windows and Microsoft Outlook </w:t>
            </w:r>
          </w:p>
          <w:p w14:paraId="58E054C6" w14:textId="77777777" w:rsidR="005A1BDA" w:rsidRPr="002053AD" w:rsidRDefault="005A1BDA" w:rsidP="005A1BDA">
            <w:pPr>
              <w:pStyle w:val="Heading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53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Able to sit for 4 hours</w:t>
            </w:r>
          </w:p>
          <w:p w14:paraId="31210C05" w14:textId="77777777" w:rsidR="005A1BDA" w:rsidRPr="002053AD" w:rsidRDefault="005A1BDA" w:rsidP="005A1BDA">
            <w:pPr>
              <w:pStyle w:val="Heading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53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Critical thinking skills</w:t>
            </w:r>
          </w:p>
          <w:p w14:paraId="5BD6D85B" w14:textId="77777777" w:rsidR="005A1BDA" w:rsidRPr="002053AD" w:rsidRDefault="005A1BDA" w:rsidP="005A1BDA">
            <w:pPr>
              <w:pStyle w:val="Heading1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53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Multilingual</w:t>
            </w:r>
          </w:p>
          <w:p w14:paraId="5C371245" w14:textId="77777777" w:rsidR="005A1BDA" w:rsidRPr="002053AD" w:rsidRDefault="005A1BDA" w:rsidP="009120EE">
            <w:pPr>
              <w:pStyle w:val="Heading1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47C4BA88" w14:textId="00EFDA03" w:rsidR="005A1BDA" w:rsidRPr="002053AD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</w:rPr>
              <w:lastRenderedPageBreak/>
              <w:t>Background checked volunteers and verified medical licenses.</w:t>
            </w:r>
            <w:r w:rsidR="00E0135B">
              <w:rPr>
                <w:rFonts w:cstheme="minorHAnsi"/>
              </w:rPr>
              <w:t xml:space="preserve"> </w:t>
            </w:r>
            <w:r w:rsidRPr="002053AD">
              <w:rPr>
                <w:rFonts w:cstheme="minorHAnsi"/>
              </w:rPr>
              <w:t>State medical licenses required for medical roles.</w:t>
            </w:r>
            <w:r w:rsidR="00E0135B">
              <w:rPr>
                <w:rFonts w:cstheme="minorHAnsi"/>
              </w:rPr>
              <w:t xml:space="preserve"> </w:t>
            </w:r>
          </w:p>
          <w:p w14:paraId="6134C899" w14:textId="77777777" w:rsidR="005A1BDA" w:rsidRPr="002053AD" w:rsidRDefault="005A1BDA" w:rsidP="009120EE">
            <w:pPr>
              <w:rPr>
                <w:rFonts w:cstheme="minorHAnsi"/>
              </w:rPr>
            </w:pPr>
          </w:p>
          <w:p w14:paraId="41008394" w14:textId="77777777" w:rsidR="005A1BDA" w:rsidRPr="002053AD" w:rsidRDefault="005A1BDA" w:rsidP="009120EE">
            <w:pPr>
              <w:rPr>
                <w:rFonts w:cstheme="minorHAnsi"/>
              </w:rPr>
            </w:pPr>
          </w:p>
        </w:tc>
      </w:tr>
      <w:tr w:rsidR="005A1BDA" w:rsidRPr="002053AD" w14:paraId="274F9358" w14:textId="77777777" w:rsidTr="003C3D16">
        <w:trPr>
          <w:trHeight w:val="1430"/>
        </w:trPr>
        <w:tc>
          <w:tcPr>
            <w:tcW w:w="2337" w:type="dxa"/>
          </w:tcPr>
          <w:p w14:paraId="4F000942" w14:textId="77777777" w:rsidR="005A1BDA" w:rsidRPr="002053AD" w:rsidRDefault="005A1BDA" w:rsidP="009120EE">
            <w:pPr>
              <w:rPr>
                <w:rFonts w:cstheme="minorHAnsi"/>
                <w:b/>
              </w:rPr>
            </w:pPr>
            <w:r w:rsidRPr="002053AD">
              <w:rPr>
                <w:rFonts w:cstheme="minorHAnsi"/>
                <w:b/>
              </w:rPr>
              <w:t>Training Requirements:</w:t>
            </w:r>
          </w:p>
        </w:tc>
        <w:tc>
          <w:tcPr>
            <w:tcW w:w="7013" w:type="dxa"/>
            <w:gridSpan w:val="2"/>
          </w:tcPr>
          <w:p w14:paraId="1772B9D3" w14:textId="78816B1C" w:rsidR="003C3D16" w:rsidRPr="002053AD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</w:rPr>
              <w:t>Orientation and just in time training provided by shadowing experienced MRC members and Public Health resources and guidance provided weekly.</w:t>
            </w:r>
          </w:p>
        </w:tc>
      </w:tr>
      <w:tr w:rsidR="005A1BDA" w:rsidRPr="002053AD" w14:paraId="2BFB3310" w14:textId="77777777" w:rsidTr="003C3D16">
        <w:trPr>
          <w:trHeight w:val="1610"/>
        </w:trPr>
        <w:tc>
          <w:tcPr>
            <w:tcW w:w="2337" w:type="dxa"/>
          </w:tcPr>
          <w:p w14:paraId="32D45995" w14:textId="58F6E2AB" w:rsidR="005A1BDA" w:rsidRPr="002053AD" w:rsidRDefault="005A1BDA" w:rsidP="009120EE">
            <w:pPr>
              <w:rPr>
                <w:rFonts w:cstheme="minorHAnsi"/>
                <w:b/>
              </w:rPr>
            </w:pPr>
            <w:r w:rsidRPr="002053AD">
              <w:rPr>
                <w:rFonts w:cstheme="minorHAnsi"/>
                <w:b/>
              </w:rPr>
              <w:t>Equipment Required:</w:t>
            </w:r>
            <w:r w:rsidR="00E0135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013" w:type="dxa"/>
            <w:gridSpan w:val="2"/>
          </w:tcPr>
          <w:p w14:paraId="7CA908C8" w14:textId="373AE280" w:rsidR="005A1BDA" w:rsidRPr="00675114" w:rsidRDefault="005A1BDA" w:rsidP="00675114">
            <w:pPr>
              <w:rPr>
                <w:rFonts w:cstheme="minorHAnsi"/>
              </w:rPr>
            </w:pPr>
            <w:r w:rsidRPr="002053AD">
              <w:rPr>
                <w:rFonts w:cstheme="minorHAnsi"/>
              </w:rPr>
              <w:t>Desk, computer, phone with voice mail, office supplies, PPE – Masks, gloves, and hand sanitizer, cleaner.</w:t>
            </w:r>
            <w:r w:rsidR="00E0135B">
              <w:rPr>
                <w:rFonts w:cstheme="minorHAnsi"/>
              </w:rPr>
              <w:t xml:space="preserve"> </w:t>
            </w:r>
            <w:r w:rsidRPr="002053AD">
              <w:rPr>
                <w:rFonts w:cstheme="minorHAnsi"/>
              </w:rPr>
              <w:t>Resource info and phone numbers.</w:t>
            </w:r>
          </w:p>
          <w:p w14:paraId="7BC2E44D" w14:textId="77777777" w:rsidR="005A1BDA" w:rsidRPr="002053AD" w:rsidRDefault="005A1BDA" w:rsidP="009120EE">
            <w:pPr>
              <w:rPr>
                <w:rFonts w:cstheme="minorHAnsi"/>
              </w:rPr>
            </w:pPr>
          </w:p>
          <w:p w14:paraId="42A76C86" w14:textId="3E837133" w:rsidR="003C3D16" w:rsidRPr="002053AD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</w:rPr>
              <w:t>Water, lunch</w:t>
            </w:r>
          </w:p>
        </w:tc>
      </w:tr>
      <w:tr w:rsidR="005A1BDA" w:rsidRPr="002053AD" w14:paraId="2AE7AF51" w14:textId="77777777" w:rsidTr="003C3D16">
        <w:trPr>
          <w:trHeight w:val="350"/>
        </w:trPr>
        <w:tc>
          <w:tcPr>
            <w:tcW w:w="2337" w:type="dxa"/>
          </w:tcPr>
          <w:p w14:paraId="5EE2B33E" w14:textId="77777777" w:rsidR="005A1BDA" w:rsidRPr="002053AD" w:rsidRDefault="005A1BDA" w:rsidP="009120EE">
            <w:pPr>
              <w:rPr>
                <w:rFonts w:cstheme="minorHAnsi"/>
                <w:b/>
              </w:rPr>
            </w:pPr>
            <w:r w:rsidRPr="002053AD">
              <w:rPr>
                <w:rFonts w:cstheme="minorHAnsi"/>
                <w:b/>
              </w:rPr>
              <w:t>Deployment Timeline:</w:t>
            </w:r>
          </w:p>
        </w:tc>
        <w:tc>
          <w:tcPr>
            <w:tcW w:w="7013" w:type="dxa"/>
            <w:gridSpan w:val="2"/>
          </w:tcPr>
          <w:p w14:paraId="6AEADEF7" w14:textId="77777777" w:rsidR="005A1BDA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</w:rPr>
              <w:t>N+ 4 hours (local)</w:t>
            </w:r>
          </w:p>
          <w:p w14:paraId="3A0347D6" w14:textId="5A1ECEA8" w:rsidR="003C3D16" w:rsidRPr="002053AD" w:rsidRDefault="003C3D16" w:rsidP="009120EE">
            <w:pPr>
              <w:rPr>
                <w:rFonts w:cstheme="minorHAnsi"/>
              </w:rPr>
            </w:pPr>
          </w:p>
        </w:tc>
      </w:tr>
      <w:tr w:rsidR="005A1BDA" w:rsidRPr="002053AD" w14:paraId="3F7EEEF8" w14:textId="77777777" w:rsidTr="002053AD">
        <w:trPr>
          <w:trHeight w:val="1232"/>
        </w:trPr>
        <w:tc>
          <w:tcPr>
            <w:tcW w:w="2337" w:type="dxa"/>
          </w:tcPr>
          <w:p w14:paraId="153D7059" w14:textId="77777777" w:rsidR="005A1BDA" w:rsidRPr="002053AD" w:rsidRDefault="005A1BDA" w:rsidP="009120EE">
            <w:pPr>
              <w:rPr>
                <w:rFonts w:cstheme="minorHAnsi"/>
                <w:b/>
              </w:rPr>
            </w:pPr>
            <w:r w:rsidRPr="002053AD">
              <w:rPr>
                <w:rFonts w:cstheme="minorHAnsi"/>
                <w:b/>
              </w:rPr>
              <w:t>Requirements for Rotation of Personnel:</w:t>
            </w:r>
          </w:p>
        </w:tc>
        <w:tc>
          <w:tcPr>
            <w:tcW w:w="7013" w:type="dxa"/>
            <w:gridSpan w:val="2"/>
          </w:tcPr>
          <w:p w14:paraId="710BC977" w14:textId="0345B736" w:rsidR="005A1BDA" w:rsidRPr="002053AD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</w:rPr>
              <w:t>Provide shift rotation requirements.</w:t>
            </w:r>
            <w:r w:rsidR="00E0135B">
              <w:rPr>
                <w:rFonts w:cstheme="minorHAnsi"/>
              </w:rPr>
              <w:t xml:space="preserve"> </w:t>
            </w:r>
          </w:p>
          <w:p w14:paraId="6C3CD0D7" w14:textId="77777777" w:rsidR="005A1BDA" w:rsidRPr="002053AD" w:rsidRDefault="005A1BDA" w:rsidP="009120EE">
            <w:pPr>
              <w:rPr>
                <w:rFonts w:cstheme="minorHAnsi"/>
              </w:rPr>
            </w:pPr>
          </w:p>
          <w:p w14:paraId="6261300D" w14:textId="18FFAAC3" w:rsidR="005A1BDA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</w:rPr>
              <w:t>Shifts are 4.5 hours – 2 shifts per day from 8 a.m.-5 p.m. Monday through Friday.</w:t>
            </w:r>
            <w:r w:rsidR="00E0135B">
              <w:rPr>
                <w:rFonts w:cstheme="minorHAnsi"/>
              </w:rPr>
              <w:t xml:space="preserve"> </w:t>
            </w:r>
            <w:r w:rsidRPr="002053AD">
              <w:rPr>
                <w:rFonts w:cstheme="minorHAnsi"/>
              </w:rPr>
              <w:t xml:space="preserve"> Lunch, </w:t>
            </w:r>
            <w:proofErr w:type="gramStart"/>
            <w:r w:rsidRPr="002053AD">
              <w:rPr>
                <w:rFonts w:cstheme="minorHAnsi"/>
              </w:rPr>
              <w:t>water</w:t>
            </w:r>
            <w:proofErr w:type="gramEnd"/>
            <w:r w:rsidRPr="002053AD">
              <w:rPr>
                <w:rFonts w:cstheme="minorHAnsi"/>
              </w:rPr>
              <w:t xml:space="preserve"> and snacks provided daily by Public Health.</w:t>
            </w:r>
          </w:p>
          <w:p w14:paraId="7424B69F" w14:textId="4F78A510" w:rsidR="003C3D16" w:rsidRPr="002053AD" w:rsidRDefault="003C3D16" w:rsidP="009120EE">
            <w:pPr>
              <w:rPr>
                <w:rFonts w:cstheme="minorHAnsi"/>
              </w:rPr>
            </w:pPr>
          </w:p>
        </w:tc>
      </w:tr>
      <w:tr w:rsidR="005A1BDA" w:rsidRPr="002053AD" w14:paraId="66DCE3CB" w14:textId="77777777" w:rsidTr="003C3D16">
        <w:trPr>
          <w:trHeight w:val="602"/>
        </w:trPr>
        <w:tc>
          <w:tcPr>
            <w:tcW w:w="2337" w:type="dxa"/>
          </w:tcPr>
          <w:p w14:paraId="03A267A7" w14:textId="77777777" w:rsidR="005A1BDA" w:rsidRPr="002053AD" w:rsidRDefault="005A1BDA" w:rsidP="009120EE">
            <w:pPr>
              <w:rPr>
                <w:rFonts w:cstheme="minorHAnsi"/>
                <w:b/>
              </w:rPr>
            </w:pPr>
            <w:r w:rsidRPr="002053AD">
              <w:rPr>
                <w:rFonts w:cstheme="minorHAnsi"/>
                <w:b/>
              </w:rPr>
              <w:t>Pre-Planning Considerations:</w:t>
            </w:r>
          </w:p>
        </w:tc>
        <w:tc>
          <w:tcPr>
            <w:tcW w:w="7013" w:type="dxa"/>
            <w:gridSpan w:val="2"/>
          </w:tcPr>
          <w:p w14:paraId="086F370E" w14:textId="68B15592" w:rsidR="005A1BDA" w:rsidRPr="002053AD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  <w:b/>
              </w:rPr>
              <w:t>Space Requirements:</w:t>
            </w:r>
            <w:r w:rsidR="00E0135B">
              <w:rPr>
                <w:rFonts w:cstheme="minorHAnsi"/>
                <w:b/>
              </w:rPr>
              <w:t xml:space="preserve"> </w:t>
            </w:r>
            <w:r w:rsidRPr="002053AD">
              <w:rPr>
                <w:rFonts w:cstheme="minorHAnsi"/>
              </w:rPr>
              <w:t>Office cubicle</w:t>
            </w:r>
          </w:p>
          <w:p w14:paraId="066A556C" w14:textId="2C5B8AC2" w:rsidR="005A1BDA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  <w:b/>
              </w:rPr>
              <w:t>Support Requirements:</w:t>
            </w:r>
            <w:r w:rsidR="00E0135B">
              <w:rPr>
                <w:rFonts w:cstheme="minorHAnsi"/>
                <w:b/>
              </w:rPr>
              <w:t xml:space="preserve"> </w:t>
            </w:r>
            <w:r w:rsidRPr="002053AD">
              <w:rPr>
                <w:rFonts w:cstheme="minorHAnsi"/>
              </w:rPr>
              <w:t xml:space="preserve">Internet access, phone and printer, access to restroom, water, </w:t>
            </w:r>
            <w:proofErr w:type="gramStart"/>
            <w:r w:rsidRPr="002053AD">
              <w:rPr>
                <w:rFonts w:cstheme="minorHAnsi"/>
              </w:rPr>
              <w:t>snacks</w:t>
            </w:r>
            <w:proofErr w:type="gramEnd"/>
            <w:r w:rsidRPr="002053AD">
              <w:rPr>
                <w:rFonts w:cstheme="minorHAnsi"/>
              </w:rPr>
              <w:t xml:space="preserve"> and lunch.</w:t>
            </w:r>
          </w:p>
          <w:p w14:paraId="2D9FCF35" w14:textId="524A45F3" w:rsidR="003C3D16" w:rsidRPr="002053AD" w:rsidRDefault="003C3D16" w:rsidP="009120EE">
            <w:pPr>
              <w:rPr>
                <w:rFonts w:cstheme="minorHAnsi"/>
              </w:rPr>
            </w:pPr>
          </w:p>
        </w:tc>
      </w:tr>
      <w:tr w:rsidR="005A1BDA" w:rsidRPr="002053AD" w14:paraId="0726FAE7" w14:textId="77777777" w:rsidTr="003C3D16">
        <w:trPr>
          <w:trHeight w:val="70"/>
        </w:trPr>
        <w:tc>
          <w:tcPr>
            <w:tcW w:w="2337" w:type="dxa"/>
          </w:tcPr>
          <w:p w14:paraId="431BBDC9" w14:textId="77777777" w:rsidR="005A1BDA" w:rsidRPr="002053AD" w:rsidRDefault="005A1BDA" w:rsidP="009120EE">
            <w:pPr>
              <w:rPr>
                <w:rFonts w:cstheme="minorHAnsi"/>
                <w:b/>
              </w:rPr>
            </w:pPr>
            <w:r w:rsidRPr="002053AD">
              <w:rPr>
                <w:rFonts w:cstheme="minorHAnsi"/>
                <w:b/>
              </w:rPr>
              <w:t>Limiting Factors:</w:t>
            </w:r>
          </w:p>
        </w:tc>
        <w:tc>
          <w:tcPr>
            <w:tcW w:w="7013" w:type="dxa"/>
            <w:gridSpan w:val="2"/>
          </w:tcPr>
          <w:p w14:paraId="4C28A7F4" w14:textId="77777777" w:rsidR="005A1BDA" w:rsidRDefault="005A1BDA" w:rsidP="009120EE">
            <w:pPr>
              <w:rPr>
                <w:rFonts w:cstheme="minorHAnsi"/>
              </w:rPr>
            </w:pPr>
            <w:r w:rsidRPr="002053AD">
              <w:rPr>
                <w:rFonts w:cstheme="minorHAnsi"/>
              </w:rPr>
              <w:t>No limiting factors.</w:t>
            </w:r>
          </w:p>
          <w:p w14:paraId="1A4C9619" w14:textId="5AC82B0E" w:rsidR="003C3D16" w:rsidRPr="002053AD" w:rsidRDefault="003C3D16" w:rsidP="009120EE">
            <w:pPr>
              <w:rPr>
                <w:rFonts w:cstheme="minorHAnsi"/>
              </w:rPr>
            </w:pPr>
          </w:p>
        </w:tc>
      </w:tr>
    </w:tbl>
    <w:p w14:paraId="5205EE56" w14:textId="48B8C5E6" w:rsidR="005A1BDA" w:rsidRDefault="005A1BDA">
      <w:r>
        <w:br w:type="page"/>
      </w:r>
    </w:p>
    <w:p w14:paraId="12EC429D" w14:textId="77777777" w:rsidR="005A1BDA" w:rsidRPr="0008136A" w:rsidRDefault="005A1BDA" w:rsidP="005A1BDA">
      <w:pPr>
        <w:ind w:right="180"/>
        <w:jc w:val="center"/>
        <w:rPr>
          <w:rFonts w:ascii="Verdana" w:hAnsi="Verdana"/>
          <w:b/>
          <w:sz w:val="24"/>
          <w:szCs w:val="24"/>
        </w:rPr>
      </w:pPr>
      <w:r w:rsidRPr="0008136A">
        <w:rPr>
          <w:rFonts w:ascii="Verdana" w:hAnsi="Verdana"/>
          <w:b/>
          <w:sz w:val="24"/>
          <w:szCs w:val="24"/>
        </w:rPr>
        <w:lastRenderedPageBreak/>
        <w:t>Sacramento County Public Health</w:t>
      </w:r>
    </w:p>
    <w:p w14:paraId="0CC43E7B" w14:textId="77777777" w:rsidR="005A1BDA" w:rsidRPr="00C71D83" w:rsidRDefault="005A1BDA" w:rsidP="005A1BDA">
      <w:pPr>
        <w:ind w:right="180"/>
        <w:jc w:val="center"/>
        <w:rPr>
          <w:rFonts w:ascii="Verdana" w:hAnsi="Verdana"/>
          <w:b/>
          <w:sz w:val="24"/>
          <w:szCs w:val="24"/>
        </w:rPr>
      </w:pPr>
      <w:r w:rsidRPr="00C71D83">
        <w:rPr>
          <w:rFonts w:ascii="Verdana" w:hAnsi="Verdana"/>
          <w:b/>
          <w:sz w:val="24"/>
          <w:szCs w:val="24"/>
        </w:rPr>
        <w:t xml:space="preserve">Volunteer: Phone </w:t>
      </w:r>
      <w:r>
        <w:rPr>
          <w:rFonts w:ascii="Verdana" w:hAnsi="Verdana"/>
          <w:b/>
          <w:sz w:val="24"/>
          <w:szCs w:val="24"/>
        </w:rPr>
        <w:t xml:space="preserve">Call </w:t>
      </w:r>
      <w:r w:rsidRPr="00C71D83">
        <w:rPr>
          <w:rFonts w:ascii="Verdana" w:hAnsi="Verdana"/>
          <w:b/>
          <w:sz w:val="24"/>
          <w:szCs w:val="24"/>
        </w:rPr>
        <w:t xml:space="preserve">Triage/Assessment </w:t>
      </w:r>
    </w:p>
    <w:p w14:paraId="5F9DA60F" w14:textId="77777777" w:rsidR="005A1BDA" w:rsidRPr="00C71D83" w:rsidRDefault="005A1BDA" w:rsidP="005A1BDA">
      <w:pPr>
        <w:ind w:right="180"/>
        <w:jc w:val="center"/>
        <w:rPr>
          <w:rFonts w:ascii="Verdana" w:hAnsi="Verdana"/>
          <w:b/>
          <w:sz w:val="24"/>
          <w:szCs w:val="24"/>
        </w:rPr>
      </w:pPr>
      <w:r w:rsidRPr="00C71D83">
        <w:rPr>
          <w:rFonts w:ascii="Verdana" w:hAnsi="Verdana"/>
          <w:b/>
          <w:sz w:val="24"/>
          <w:szCs w:val="24"/>
        </w:rPr>
        <w:t>Duty Statement</w:t>
      </w:r>
    </w:p>
    <w:p w14:paraId="3DF88230" w14:textId="77777777" w:rsidR="005A1BDA" w:rsidRDefault="005A1BDA" w:rsidP="005A1BDA">
      <w:pPr>
        <w:ind w:right="180"/>
        <w:jc w:val="center"/>
        <w:rPr>
          <w:rFonts w:ascii="Verdana" w:hAnsi="Verdana"/>
          <w:sz w:val="24"/>
          <w:szCs w:val="24"/>
        </w:rPr>
      </w:pPr>
    </w:p>
    <w:p w14:paraId="01A74521" w14:textId="735E127B" w:rsidR="005A1BDA" w:rsidRPr="0008136A" w:rsidRDefault="005A1BDA" w:rsidP="005A1BDA">
      <w:pPr>
        <w:ind w:right="180"/>
        <w:rPr>
          <w:rFonts w:ascii="Verdana" w:hAnsi="Verdana"/>
          <w:sz w:val="24"/>
          <w:szCs w:val="24"/>
        </w:rPr>
      </w:pPr>
      <w:r w:rsidRPr="0008136A">
        <w:rPr>
          <w:rFonts w:ascii="Verdana" w:hAnsi="Verdana"/>
          <w:sz w:val="24"/>
          <w:szCs w:val="24"/>
        </w:rPr>
        <w:t>Sacramento County Public Health (SCPH) is receiving a large volume of phone calls with questions and concerns regarding COVID-19.</w:t>
      </w:r>
      <w:r w:rsidR="00E0135B">
        <w:rPr>
          <w:rFonts w:ascii="Verdana" w:hAnsi="Verdana"/>
          <w:sz w:val="24"/>
          <w:szCs w:val="24"/>
        </w:rPr>
        <w:t xml:space="preserve"> </w:t>
      </w:r>
      <w:r w:rsidRPr="0008136A">
        <w:rPr>
          <w:rFonts w:ascii="Verdana" w:hAnsi="Verdana"/>
          <w:sz w:val="24"/>
          <w:szCs w:val="24"/>
        </w:rPr>
        <w:t>Some of these calls require basic disease information but others from people pote</w:t>
      </w:r>
      <w:r>
        <w:rPr>
          <w:rFonts w:ascii="Verdana" w:hAnsi="Verdana"/>
          <w:sz w:val="24"/>
          <w:szCs w:val="24"/>
        </w:rPr>
        <w:t xml:space="preserve">ntially exposed to COVID-19 </w:t>
      </w:r>
      <w:r w:rsidRPr="0008136A">
        <w:rPr>
          <w:rFonts w:ascii="Verdana" w:hAnsi="Verdana"/>
          <w:sz w:val="24"/>
          <w:szCs w:val="24"/>
        </w:rPr>
        <w:t>require follow-up by a Public Health Nurse (PHN).</w:t>
      </w:r>
      <w:r w:rsidR="00E0135B">
        <w:rPr>
          <w:rFonts w:ascii="Verdana" w:hAnsi="Verdana"/>
          <w:sz w:val="24"/>
          <w:szCs w:val="24"/>
        </w:rPr>
        <w:t xml:space="preserve"> </w:t>
      </w:r>
      <w:r w:rsidRPr="0008136A">
        <w:rPr>
          <w:rFonts w:ascii="Verdana" w:hAnsi="Verdana"/>
          <w:sz w:val="24"/>
          <w:szCs w:val="24"/>
        </w:rPr>
        <w:t xml:space="preserve">Persons with </w:t>
      </w:r>
      <w:r>
        <w:rPr>
          <w:rFonts w:ascii="Verdana" w:hAnsi="Verdana"/>
          <w:sz w:val="24"/>
          <w:szCs w:val="24"/>
        </w:rPr>
        <w:t xml:space="preserve">strong critical thinking skills </w:t>
      </w:r>
      <w:r w:rsidRPr="0008136A">
        <w:rPr>
          <w:rFonts w:ascii="Verdana" w:hAnsi="Verdana"/>
          <w:sz w:val="24"/>
          <w:szCs w:val="24"/>
        </w:rPr>
        <w:t xml:space="preserve">are needed to assess the nature of these calls and direct appropriately. </w:t>
      </w:r>
    </w:p>
    <w:p w14:paraId="0913C6BA" w14:textId="77777777" w:rsidR="005A1BDA" w:rsidRPr="0008136A" w:rsidRDefault="005A1BDA" w:rsidP="005A1BDA">
      <w:pPr>
        <w:ind w:right="180"/>
        <w:rPr>
          <w:rFonts w:ascii="Verdana" w:hAnsi="Verdana"/>
          <w:sz w:val="24"/>
          <w:szCs w:val="24"/>
        </w:rPr>
      </w:pPr>
    </w:p>
    <w:p w14:paraId="56BB88D7" w14:textId="3E4CF40B" w:rsidR="005A1BDA" w:rsidRPr="0008136A" w:rsidRDefault="005A1BDA" w:rsidP="005A1BDA">
      <w:pPr>
        <w:ind w:right="180"/>
        <w:rPr>
          <w:rFonts w:ascii="Verdana" w:hAnsi="Verdana"/>
          <w:sz w:val="24"/>
          <w:szCs w:val="24"/>
        </w:rPr>
      </w:pPr>
      <w:r w:rsidRPr="0008136A">
        <w:rPr>
          <w:rFonts w:ascii="Verdana" w:hAnsi="Verdana"/>
          <w:sz w:val="24"/>
          <w:szCs w:val="24"/>
        </w:rPr>
        <w:t xml:space="preserve">This volunteer position will answer phone calls from the </w:t>
      </w:r>
      <w:proofErr w:type="gramStart"/>
      <w:r w:rsidRPr="0008136A">
        <w:rPr>
          <w:rFonts w:ascii="Verdana" w:hAnsi="Verdana"/>
          <w:sz w:val="24"/>
          <w:szCs w:val="24"/>
        </w:rPr>
        <w:t>public, and</w:t>
      </w:r>
      <w:proofErr w:type="gramEnd"/>
      <w:r w:rsidRPr="0008136A">
        <w:rPr>
          <w:rFonts w:ascii="Verdana" w:hAnsi="Verdana"/>
          <w:sz w:val="24"/>
          <w:szCs w:val="24"/>
        </w:rPr>
        <w:t xml:space="preserve"> provide general COVID-19 information if that is sufficient, and direct call</w:t>
      </w:r>
      <w:r>
        <w:rPr>
          <w:rFonts w:ascii="Verdana" w:hAnsi="Verdana"/>
          <w:sz w:val="24"/>
          <w:szCs w:val="24"/>
        </w:rPr>
        <w:t>er information to various SCPH staff.</w:t>
      </w:r>
      <w:r w:rsidR="00E0135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If necessary, calls will be directed </w:t>
      </w:r>
      <w:r w:rsidRPr="0008136A">
        <w:rPr>
          <w:rFonts w:ascii="Verdana" w:hAnsi="Verdana"/>
          <w:sz w:val="24"/>
          <w:szCs w:val="24"/>
        </w:rPr>
        <w:t>to a PHN if attention by a medical person is required.</w:t>
      </w:r>
      <w:r w:rsidR="00E0135B">
        <w:rPr>
          <w:rFonts w:ascii="Verdana" w:hAnsi="Verdana"/>
          <w:sz w:val="24"/>
          <w:szCs w:val="24"/>
        </w:rPr>
        <w:t xml:space="preserve"> </w:t>
      </w:r>
    </w:p>
    <w:p w14:paraId="737D7914" w14:textId="77777777" w:rsidR="005A1BDA" w:rsidRPr="0008136A" w:rsidRDefault="005A1BDA" w:rsidP="005A1BDA">
      <w:pPr>
        <w:ind w:right="180"/>
        <w:rPr>
          <w:rFonts w:ascii="Verdana" w:hAnsi="Verdana"/>
          <w:sz w:val="24"/>
          <w:szCs w:val="24"/>
        </w:rPr>
      </w:pPr>
    </w:p>
    <w:p w14:paraId="2F9AFC09" w14:textId="5D8152E9" w:rsidR="005A1BDA" w:rsidRPr="0008136A" w:rsidRDefault="005A1BDA" w:rsidP="005A1BDA">
      <w:pPr>
        <w:ind w:right="180"/>
        <w:rPr>
          <w:rFonts w:ascii="Verdana" w:hAnsi="Verdana"/>
          <w:sz w:val="24"/>
          <w:szCs w:val="24"/>
        </w:rPr>
      </w:pPr>
      <w:r w:rsidRPr="0008136A">
        <w:rPr>
          <w:rFonts w:ascii="Verdana" w:hAnsi="Verdana"/>
          <w:sz w:val="24"/>
          <w:szCs w:val="24"/>
        </w:rPr>
        <w:t xml:space="preserve">Experience in medical triage </w:t>
      </w:r>
      <w:r>
        <w:rPr>
          <w:rFonts w:ascii="Verdana" w:hAnsi="Verdana"/>
          <w:sz w:val="24"/>
          <w:szCs w:val="24"/>
        </w:rPr>
        <w:t>is</w:t>
      </w:r>
      <w:r w:rsidRPr="0008136A">
        <w:rPr>
          <w:rFonts w:ascii="Verdana" w:hAnsi="Verdana"/>
          <w:sz w:val="24"/>
          <w:szCs w:val="24"/>
        </w:rPr>
        <w:t xml:space="preserve"> desirable.</w:t>
      </w:r>
      <w:r>
        <w:rPr>
          <w:rFonts w:ascii="Verdana" w:hAnsi="Verdana"/>
          <w:sz w:val="24"/>
          <w:szCs w:val="24"/>
        </w:rPr>
        <w:t xml:space="preserve"> Computer proficiency in Windows and Microsoft Outlook is required.</w:t>
      </w:r>
      <w:r w:rsidR="00E0135B">
        <w:rPr>
          <w:rFonts w:ascii="Verdana" w:hAnsi="Verdana"/>
          <w:sz w:val="24"/>
          <w:szCs w:val="24"/>
        </w:rPr>
        <w:t xml:space="preserve"> </w:t>
      </w:r>
    </w:p>
    <w:p w14:paraId="67C3C434" w14:textId="77777777" w:rsidR="005A1BDA" w:rsidRPr="0008136A" w:rsidRDefault="005A1BDA" w:rsidP="005A1BDA">
      <w:pPr>
        <w:ind w:right="180"/>
        <w:rPr>
          <w:rFonts w:ascii="Verdana" w:hAnsi="Verdana"/>
          <w:sz w:val="24"/>
          <w:szCs w:val="24"/>
        </w:rPr>
      </w:pPr>
    </w:p>
    <w:p w14:paraId="5C4ADE0C" w14:textId="100C72B3" w:rsidR="005A1BDA" w:rsidRPr="0008136A" w:rsidRDefault="005A1BDA" w:rsidP="005A1BDA">
      <w:pPr>
        <w:ind w:right="180"/>
        <w:rPr>
          <w:rFonts w:ascii="Verdana" w:hAnsi="Verdana" w:cs="Segoe UI"/>
          <w:color w:val="000000"/>
          <w:sz w:val="24"/>
          <w:szCs w:val="24"/>
          <w:shd w:val="clear" w:color="auto" w:fill="FFFFFF"/>
        </w:rPr>
      </w:pPr>
      <w:r w:rsidRPr="0008136A">
        <w:rPr>
          <w:rFonts w:ascii="Verdana" w:hAnsi="Verdana" w:cs="Segoe UI"/>
          <w:color w:val="000000"/>
          <w:sz w:val="24"/>
          <w:szCs w:val="24"/>
          <w:shd w:val="clear" w:color="auto" w:fill="FFFFFF"/>
        </w:rPr>
        <w:t>This volunteer position is needed during regular business hours (Monday-Friday 8:00 a.m.-5:00 p.m.).</w:t>
      </w:r>
      <w:r w:rsidR="00E0135B">
        <w:rPr>
          <w:rFonts w:ascii="Verdana" w:hAnsi="Verdana" w:cs="Segoe UI"/>
          <w:color w:val="000000"/>
          <w:sz w:val="24"/>
          <w:szCs w:val="24"/>
          <w:shd w:val="clear" w:color="auto" w:fill="FFFFFF"/>
        </w:rPr>
        <w:t xml:space="preserve"> </w:t>
      </w:r>
      <w:r w:rsidRPr="0008136A">
        <w:rPr>
          <w:rFonts w:ascii="Verdana" w:hAnsi="Verdana" w:cs="Segoe UI"/>
          <w:color w:val="000000"/>
          <w:sz w:val="24"/>
          <w:szCs w:val="24"/>
          <w:shd w:val="clear" w:color="auto" w:fill="FFFFFF"/>
        </w:rPr>
        <w:t>Office location is 7001 East Parkway, Sacramento, CA</w:t>
      </w:r>
      <w:r w:rsidR="00E0135B">
        <w:rPr>
          <w:rFonts w:ascii="Verdana" w:hAnsi="Verdana" w:cs="Segoe UI"/>
          <w:color w:val="000000"/>
          <w:sz w:val="24"/>
          <w:szCs w:val="24"/>
          <w:shd w:val="clear" w:color="auto" w:fill="FFFFFF"/>
        </w:rPr>
        <w:t xml:space="preserve"> </w:t>
      </w:r>
      <w:r w:rsidRPr="0008136A">
        <w:rPr>
          <w:rFonts w:ascii="Verdana" w:hAnsi="Verdana" w:cs="Segoe UI"/>
          <w:color w:val="000000"/>
          <w:sz w:val="24"/>
          <w:szCs w:val="24"/>
          <w:shd w:val="clear" w:color="auto" w:fill="FFFFFF"/>
        </w:rPr>
        <w:t xml:space="preserve">95823. </w:t>
      </w:r>
    </w:p>
    <w:p w14:paraId="3F35666C" w14:textId="77777777" w:rsidR="005A1BDA" w:rsidRPr="0008136A" w:rsidRDefault="005A1BDA" w:rsidP="005A1BDA">
      <w:pPr>
        <w:ind w:right="180"/>
        <w:rPr>
          <w:rFonts w:ascii="Verdana" w:hAnsi="Verdana" w:cs="Segoe UI"/>
          <w:b/>
          <w:color w:val="000000"/>
          <w:sz w:val="24"/>
          <w:szCs w:val="24"/>
          <w:shd w:val="clear" w:color="auto" w:fill="FFFFFF"/>
        </w:rPr>
      </w:pPr>
    </w:p>
    <w:p w14:paraId="7EA724EE" w14:textId="77777777" w:rsidR="005A1BDA" w:rsidRPr="0008136A" w:rsidRDefault="005A1BDA" w:rsidP="005A1BDA">
      <w:pPr>
        <w:ind w:right="180"/>
        <w:rPr>
          <w:rFonts w:ascii="Verdana" w:hAnsi="Verdana" w:cs="Segoe UI"/>
          <w:b/>
          <w:color w:val="000000"/>
          <w:sz w:val="24"/>
          <w:szCs w:val="24"/>
          <w:shd w:val="clear" w:color="auto" w:fill="FFFFFF"/>
        </w:rPr>
      </w:pPr>
      <w:r w:rsidRPr="0008136A">
        <w:rPr>
          <w:rFonts w:ascii="Verdana" w:hAnsi="Verdana" w:cs="Segoe UI"/>
          <w:b/>
          <w:color w:val="000000"/>
          <w:sz w:val="24"/>
          <w:szCs w:val="24"/>
          <w:shd w:val="clear" w:color="auto" w:fill="FFFFFF"/>
        </w:rPr>
        <w:t xml:space="preserve">Absolute confidentiality and anonymity must be maintained if any health information is obtained. </w:t>
      </w:r>
      <w:r>
        <w:rPr>
          <w:rFonts w:ascii="Verdana" w:hAnsi="Verdana" w:cs="Segoe UI"/>
          <w:b/>
          <w:color w:val="000000"/>
          <w:sz w:val="24"/>
          <w:szCs w:val="24"/>
          <w:shd w:val="clear" w:color="auto" w:fill="FFFFFF"/>
        </w:rPr>
        <w:t xml:space="preserve">Volunteers are required to fill out and sign a HIPAA Privacy &amp; Security Rule Policies &amp; Procedures Acknowledgement Form. </w:t>
      </w:r>
    </w:p>
    <w:p w14:paraId="6D40CDA5" w14:textId="77777777" w:rsidR="005A1BDA" w:rsidRPr="0008136A" w:rsidRDefault="005A1BDA" w:rsidP="005A1BDA">
      <w:pPr>
        <w:ind w:right="180"/>
        <w:rPr>
          <w:rFonts w:ascii="Verdana" w:hAnsi="Verdana"/>
          <w:sz w:val="24"/>
          <w:szCs w:val="24"/>
        </w:rPr>
      </w:pPr>
    </w:p>
    <w:p w14:paraId="6A1E37A3" w14:textId="2E665580" w:rsidR="005A1BDA" w:rsidRPr="0008136A" w:rsidRDefault="005A1BDA" w:rsidP="005A1BDA">
      <w:pPr>
        <w:ind w:right="180"/>
        <w:rPr>
          <w:rFonts w:ascii="Verdana" w:hAnsi="Verdana"/>
          <w:b/>
          <w:sz w:val="24"/>
          <w:szCs w:val="24"/>
        </w:rPr>
      </w:pPr>
      <w:r w:rsidRPr="0008136A">
        <w:rPr>
          <w:rFonts w:ascii="Verdana" w:hAnsi="Verdana"/>
          <w:b/>
          <w:sz w:val="24"/>
          <w:szCs w:val="24"/>
        </w:rPr>
        <w:t>Qualifications:</w:t>
      </w:r>
      <w:r w:rsidR="00E0135B">
        <w:rPr>
          <w:rFonts w:ascii="Verdana" w:hAnsi="Verdana"/>
          <w:b/>
          <w:sz w:val="24"/>
          <w:szCs w:val="24"/>
        </w:rPr>
        <w:t xml:space="preserve"> </w:t>
      </w:r>
    </w:p>
    <w:p w14:paraId="738CEE74" w14:textId="2A8D1CD3" w:rsidR="005A1BDA" w:rsidRPr="008E38EB" w:rsidRDefault="005A1BDA" w:rsidP="008E38EB">
      <w:pPr>
        <w:pStyle w:val="ListParagraph"/>
        <w:numPr>
          <w:ilvl w:val="0"/>
          <w:numId w:val="14"/>
        </w:numPr>
        <w:ind w:right="180"/>
        <w:rPr>
          <w:rFonts w:ascii="Verdana" w:hAnsi="Verdana"/>
          <w:sz w:val="24"/>
          <w:szCs w:val="24"/>
        </w:rPr>
      </w:pPr>
      <w:r w:rsidRPr="0008136A">
        <w:rPr>
          <w:rFonts w:ascii="Verdana" w:hAnsi="Verdana"/>
          <w:sz w:val="24"/>
          <w:szCs w:val="24"/>
        </w:rPr>
        <w:t xml:space="preserve">Must be a member in-good-standing with the Sacramento County Medical Reserve Corps. </w:t>
      </w:r>
    </w:p>
    <w:sectPr w:rsidR="005A1BDA" w:rsidRPr="008E38E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58DF" w14:textId="77777777" w:rsidR="0073730A" w:rsidRDefault="0073730A" w:rsidP="005150DE">
      <w:r>
        <w:separator/>
      </w:r>
    </w:p>
  </w:endnote>
  <w:endnote w:type="continuationSeparator" w:id="0">
    <w:p w14:paraId="463B8F72" w14:textId="77777777" w:rsidR="0073730A" w:rsidRDefault="0073730A" w:rsidP="0051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1145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CD3FA7" w14:textId="17E0F109" w:rsidR="003028CC" w:rsidRDefault="003028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50E0A" w14:textId="77777777" w:rsidR="003028CC" w:rsidRDefault="00302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671AB" w14:textId="77777777" w:rsidR="0073730A" w:rsidRDefault="0073730A" w:rsidP="005150DE">
      <w:r>
        <w:separator/>
      </w:r>
    </w:p>
  </w:footnote>
  <w:footnote w:type="continuationSeparator" w:id="0">
    <w:p w14:paraId="6A267F2E" w14:textId="77777777" w:rsidR="0073730A" w:rsidRDefault="0073730A" w:rsidP="0051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C4FA3" w14:textId="77777777" w:rsidR="005150DE" w:rsidRDefault="005150DE" w:rsidP="005150DE">
    <w:pPr>
      <w:pStyle w:val="Header"/>
    </w:pPr>
    <w:r w:rsidRPr="00866F15">
      <w:rPr>
        <w:noProof/>
      </w:rPr>
      <w:drawing>
        <wp:anchor distT="0" distB="0" distL="114300" distR="114300" simplePos="0" relativeHeight="251659264" behindDoc="1" locked="0" layoutInCell="1" allowOverlap="1" wp14:anchorId="325AF92D" wp14:editId="67160CA9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984885" cy="643255"/>
          <wp:effectExtent l="0" t="0" r="5715" b="4445"/>
          <wp:wrapTight wrapText="bothSides">
            <wp:wrapPolygon edited="0">
              <wp:start x="0" y="0"/>
              <wp:lineTo x="0" y="21110"/>
              <wp:lineTo x="21308" y="21110"/>
              <wp:lineTo x="21308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18E">
      <w:rPr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3F09D04" wp14:editId="50C47253">
          <wp:simplePos x="0" y="0"/>
          <wp:positionH relativeFrom="margin">
            <wp:align>left</wp:align>
          </wp:positionH>
          <wp:positionV relativeFrom="paragraph">
            <wp:posOffset>8610</wp:posOffset>
          </wp:positionV>
          <wp:extent cx="1678940" cy="572770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HO_tagline_color_pms32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94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7F6AF" w14:textId="77777777" w:rsidR="005150DE" w:rsidRDefault="005150DE" w:rsidP="005150DE">
    <w:pPr>
      <w:pStyle w:val="Header"/>
    </w:pPr>
  </w:p>
  <w:p w14:paraId="79FF6293" w14:textId="77777777" w:rsidR="005150DE" w:rsidRDefault="005150DE" w:rsidP="005150DE">
    <w:pPr>
      <w:pStyle w:val="Header"/>
    </w:pPr>
  </w:p>
  <w:p w14:paraId="55759AC9" w14:textId="77777777" w:rsidR="005150DE" w:rsidRDefault="005150DE" w:rsidP="00CC3181">
    <w:pPr>
      <w:pStyle w:val="Header"/>
      <w:spacing w:after="120"/>
    </w:pPr>
  </w:p>
  <w:p w14:paraId="2E1D3A86" w14:textId="77777777" w:rsidR="005150DE" w:rsidRPr="00807B15" w:rsidRDefault="005150DE" w:rsidP="00CC3181">
    <w:pPr>
      <w:pStyle w:val="Header"/>
      <w:spacing w:before="120"/>
      <w:rPr>
        <w:b/>
        <w:color w:val="002060"/>
      </w:rPr>
    </w:pPr>
    <w:r w:rsidRPr="00807B15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2CC1F" wp14:editId="383D7F4E">
              <wp:simplePos x="0" y="0"/>
              <wp:positionH relativeFrom="margin">
                <wp:align>right</wp:align>
              </wp:positionH>
              <wp:positionV relativeFrom="paragraph">
                <wp:posOffset>50962</wp:posOffset>
              </wp:positionV>
              <wp:extent cx="5921848" cy="10633"/>
              <wp:effectExtent l="0" t="0" r="22225" b="279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1848" cy="10633"/>
                      </a:xfrm>
                      <a:prstGeom prst="line">
                        <a:avLst/>
                      </a:prstGeom>
                      <a:ln>
                        <a:solidFill>
                          <a:srgbClr val="00808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BCBB0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1pt,4pt" to="881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" strokecolor="teal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0396"/>
    <w:multiLevelType w:val="hybridMultilevel"/>
    <w:tmpl w:val="A48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1C19"/>
    <w:multiLevelType w:val="hybridMultilevel"/>
    <w:tmpl w:val="41A6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76D4"/>
    <w:multiLevelType w:val="hybridMultilevel"/>
    <w:tmpl w:val="E662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7E0B"/>
    <w:multiLevelType w:val="hybridMultilevel"/>
    <w:tmpl w:val="9592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675E5"/>
    <w:multiLevelType w:val="hybridMultilevel"/>
    <w:tmpl w:val="252C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2A59"/>
    <w:multiLevelType w:val="hybridMultilevel"/>
    <w:tmpl w:val="990A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C5176"/>
    <w:multiLevelType w:val="hybridMultilevel"/>
    <w:tmpl w:val="8396A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901C0"/>
    <w:multiLevelType w:val="hybridMultilevel"/>
    <w:tmpl w:val="B800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96037"/>
    <w:multiLevelType w:val="hybridMultilevel"/>
    <w:tmpl w:val="A2C00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06EC3"/>
    <w:multiLevelType w:val="hybridMultilevel"/>
    <w:tmpl w:val="F336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02D15"/>
    <w:multiLevelType w:val="hybridMultilevel"/>
    <w:tmpl w:val="829E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55144"/>
    <w:multiLevelType w:val="hybridMultilevel"/>
    <w:tmpl w:val="ADF2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7061C"/>
    <w:multiLevelType w:val="multilevel"/>
    <w:tmpl w:val="31DA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D2263"/>
    <w:multiLevelType w:val="hybridMultilevel"/>
    <w:tmpl w:val="E5A6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84"/>
    <w:rsid w:val="00006E9B"/>
    <w:rsid w:val="0005655B"/>
    <w:rsid w:val="00057188"/>
    <w:rsid w:val="00094F7E"/>
    <w:rsid w:val="000B0789"/>
    <w:rsid w:val="000D5DA1"/>
    <w:rsid w:val="00104FAF"/>
    <w:rsid w:val="001958C0"/>
    <w:rsid w:val="001B7DB4"/>
    <w:rsid w:val="002053AD"/>
    <w:rsid w:val="00230506"/>
    <w:rsid w:val="002354B9"/>
    <w:rsid w:val="002663CC"/>
    <w:rsid w:val="00267B79"/>
    <w:rsid w:val="00276086"/>
    <w:rsid w:val="002A2C44"/>
    <w:rsid w:val="002C70E9"/>
    <w:rsid w:val="002D58C6"/>
    <w:rsid w:val="002F09CC"/>
    <w:rsid w:val="003028CC"/>
    <w:rsid w:val="00310BEE"/>
    <w:rsid w:val="003464B1"/>
    <w:rsid w:val="00367184"/>
    <w:rsid w:val="003C3D16"/>
    <w:rsid w:val="004256A0"/>
    <w:rsid w:val="004C749C"/>
    <w:rsid w:val="0051408F"/>
    <w:rsid w:val="005150DE"/>
    <w:rsid w:val="00523AEC"/>
    <w:rsid w:val="00561E02"/>
    <w:rsid w:val="005621D7"/>
    <w:rsid w:val="005A1BDA"/>
    <w:rsid w:val="005A3777"/>
    <w:rsid w:val="005C0D88"/>
    <w:rsid w:val="005F0857"/>
    <w:rsid w:val="005F6AF8"/>
    <w:rsid w:val="0066603F"/>
    <w:rsid w:val="00675114"/>
    <w:rsid w:val="00677E67"/>
    <w:rsid w:val="006947FE"/>
    <w:rsid w:val="006A06B7"/>
    <w:rsid w:val="006A61A3"/>
    <w:rsid w:val="0073730A"/>
    <w:rsid w:val="0074125D"/>
    <w:rsid w:val="007706D7"/>
    <w:rsid w:val="007A36EA"/>
    <w:rsid w:val="007A5DD2"/>
    <w:rsid w:val="008569B6"/>
    <w:rsid w:val="00862423"/>
    <w:rsid w:val="008A6628"/>
    <w:rsid w:val="008E0E2C"/>
    <w:rsid w:val="008E38EB"/>
    <w:rsid w:val="00941D80"/>
    <w:rsid w:val="009424B0"/>
    <w:rsid w:val="0095411D"/>
    <w:rsid w:val="009633B4"/>
    <w:rsid w:val="00993BF9"/>
    <w:rsid w:val="00A16389"/>
    <w:rsid w:val="00A21BBE"/>
    <w:rsid w:val="00A24D6D"/>
    <w:rsid w:val="00A65F0D"/>
    <w:rsid w:val="00A6684D"/>
    <w:rsid w:val="00A8150F"/>
    <w:rsid w:val="00AE4F93"/>
    <w:rsid w:val="00AE65B8"/>
    <w:rsid w:val="00B6030C"/>
    <w:rsid w:val="00B61E33"/>
    <w:rsid w:val="00BE4DF9"/>
    <w:rsid w:val="00BF649F"/>
    <w:rsid w:val="00C50402"/>
    <w:rsid w:val="00C90182"/>
    <w:rsid w:val="00CC3181"/>
    <w:rsid w:val="00CC38EA"/>
    <w:rsid w:val="00CF7848"/>
    <w:rsid w:val="00D3185C"/>
    <w:rsid w:val="00D5615A"/>
    <w:rsid w:val="00DA0B8C"/>
    <w:rsid w:val="00DD1A3E"/>
    <w:rsid w:val="00E0135B"/>
    <w:rsid w:val="00E533B8"/>
    <w:rsid w:val="00E64408"/>
    <w:rsid w:val="00E864C0"/>
    <w:rsid w:val="00EA4704"/>
    <w:rsid w:val="00EA7706"/>
    <w:rsid w:val="00F00093"/>
    <w:rsid w:val="00F050E4"/>
    <w:rsid w:val="00F15026"/>
    <w:rsid w:val="00F32900"/>
    <w:rsid w:val="00FB434C"/>
    <w:rsid w:val="00FE41EC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7361AF"/>
  <w15:chartTrackingRefBased/>
  <w15:docId w15:val="{662EA79A-F139-46F4-8E01-F1CD1547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1B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0DE"/>
  </w:style>
  <w:style w:type="paragraph" w:styleId="Footer">
    <w:name w:val="footer"/>
    <w:basedOn w:val="Normal"/>
    <w:link w:val="FooterChar"/>
    <w:uiPriority w:val="99"/>
    <w:unhideWhenUsed/>
    <w:rsid w:val="00515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0DE"/>
  </w:style>
  <w:style w:type="table" w:styleId="TableGrid">
    <w:name w:val="Table Grid"/>
    <w:basedOn w:val="TableNormal"/>
    <w:uiPriority w:val="39"/>
    <w:rsid w:val="00A2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1B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F3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B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CCA359E420E43BADFED55FE4EB4F7" ma:contentTypeVersion="13" ma:contentTypeDescription="Create a new document." ma:contentTypeScope="" ma:versionID="0221345c1619a8b37e255eee216144bd">
  <xsd:schema xmlns:xsd="http://www.w3.org/2001/XMLSchema" xmlns:xs="http://www.w3.org/2001/XMLSchema" xmlns:p="http://schemas.microsoft.com/office/2006/metadata/properties" xmlns:ns2="d3abbc10-fe47-4fae-8874-def16b14fa26" xmlns:ns3="d26f4ce8-7ae5-45bb-949c-0809f1e3daba" targetNamespace="http://schemas.microsoft.com/office/2006/metadata/properties" ma:root="true" ma:fieldsID="d2be5e4af4403436420b70bfbd0c750f" ns2:_="" ns3:_="">
    <xsd:import namespace="d3abbc10-fe47-4fae-8874-def16b14fa26"/>
    <xsd:import namespace="d26f4ce8-7ae5-45bb-949c-0809f1e3d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bbc10-fe47-4fae-8874-def16b14f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4ce8-7ae5-45bb-949c-0809f1e3d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6f4ce8-7ae5-45bb-949c-0809f1e3daba">
      <UserInfo>
        <DisplayName/>
        <AccountId xsi:nil="true"/>
        <AccountType/>
      </UserInfo>
    </SharedWithUsers>
    <MediaLengthInSeconds xmlns="d3abbc10-fe47-4fae-8874-def16b14fa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92354-9ADD-4D1F-84EC-D420801F1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bbc10-fe47-4fae-8874-def16b14fa26"/>
    <ds:schemaRef ds:uri="d26f4ce8-7ae5-45bb-949c-0809f1e3d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F8503-80F4-41F3-9A17-8030ADD3418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d3abbc10-fe47-4fae-8874-def16b14fa26"/>
    <ds:schemaRef ds:uri="http://purl.org/dc/dcmitype/"/>
    <ds:schemaRef ds:uri="d26f4ce8-7ae5-45bb-949c-0809f1e3dab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5F9EB2-B70D-44DB-AB66-0AD30BA6E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Kamya Raja</dc:creator>
  <cp:keywords/>
  <dc:description/>
  <cp:lastModifiedBy>Keirsten Andersen</cp:lastModifiedBy>
  <cp:revision>2</cp:revision>
  <dcterms:created xsi:type="dcterms:W3CDTF">2021-11-16T14:49:00Z</dcterms:created>
  <dcterms:modified xsi:type="dcterms:W3CDTF">2021-11-16T14:49:00Z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0x010100DA7CCA359E420E43BADFED55FE4EB4F7</vt:lpwstr>
  </property>
  <property fmtid="{D5CDD505-2E9C-101B-9397-08002B2CF9AE}" pid="3" name="Order">
    <vt:r8>66170900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