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73C17" w14:textId="77777777" w:rsidR="000E3452" w:rsidRPr="00586EA3" w:rsidRDefault="000E3452" w:rsidP="000E3452">
      <w:pPr>
        <w:pStyle w:val="Default"/>
        <w:jc w:val="center"/>
        <w:rPr>
          <w:rFonts w:asciiTheme="minorHAnsi" w:hAnsiTheme="minorHAnsi" w:cstheme="minorHAnsi"/>
          <w:color w:val="auto"/>
        </w:rPr>
      </w:pPr>
      <w:r w:rsidRPr="00586EA3">
        <w:rPr>
          <w:rFonts w:asciiTheme="minorHAnsi" w:hAnsiTheme="minorHAnsi" w:cstheme="minorHAnsi"/>
          <w:b/>
          <w:bCs/>
          <w:color w:val="auto"/>
        </w:rPr>
        <w:t>REQUEST FOR PROPOSALS</w:t>
      </w:r>
    </w:p>
    <w:p w14:paraId="1DB8FD26" w14:textId="77777777" w:rsidR="000E3452" w:rsidRPr="00586EA3" w:rsidRDefault="000E3452" w:rsidP="000E3452">
      <w:pPr>
        <w:pStyle w:val="Default"/>
        <w:jc w:val="center"/>
        <w:rPr>
          <w:rFonts w:asciiTheme="minorHAnsi" w:hAnsiTheme="minorHAnsi" w:cstheme="minorHAnsi"/>
          <w:color w:val="auto"/>
        </w:rPr>
      </w:pPr>
    </w:p>
    <w:p w14:paraId="5CD45685" w14:textId="6BC3198A" w:rsidR="000E3452" w:rsidRPr="00260421" w:rsidRDefault="0086059B" w:rsidP="000E3452">
      <w:pPr>
        <w:pStyle w:val="Default"/>
        <w:jc w:val="center"/>
        <w:rPr>
          <w:rFonts w:asciiTheme="minorHAnsi" w:hAnsiTheme="minorHAnsi" w:cstheme="minorHAnsi"/>
          <w:color w:val="auto"/>
        </w:rPr>
      </w:pPr>
      <w:r w:rsidRPr="00260421">
        <w:rPr>
          <w:rFonts w:asciiTheme="minorHAnsi" w:hAnsiTheme="minorHAnsi" w:cstheme="minorHAnsi"/>
          <w:b/>
          <w:bCs/>
          <w:color w:val="auto"/>
        </w:rPr>
        <w:t xml:space="preserve">National Harm Reduction Technical Assistance Center – </w:t>
      </w:r>
      <w:r w:rsidR="0008300E">
        <w:rPr>
          <w:rFonts w:asciiTheme="minorHAnsi" w:hAnsiTheme="minorHAnsi" w:cstheme="minorHAnsi"/>
          <w:b/>
          <w:bCs/>
          <w:color w:val="auto"/>
        </w:rPr>
        <w:t xml:space="preserve">Strategic </w:t>
      </w:r>
      <w:r w:rsidRPr="00260421">
        <w:rPr>
          <w:rFonts w:asciiTheme="minorHAnsi" w:hAnsiTheme="minorHAnsi" w:cstheme="minorHAnsi"/>
          <w:b/>
          <w:bCs/>
          <w:color w:val="auto"/>
        </w:rPr>
        <w:t xml:space="preserve">Marketing and </w:t>
      </w:r>
      <w:r w:rsidR="00E74C71">
        <w:rPr>
          <w:rFonts w:asciiTheme="minorHAnsi" w:hAnsiTheme="minorHAnsi" w:cstheme="minorHAnsi"/>
          <w:b/>
          <w:bCs/>
          <w:color w:val="auto"/>
        </w:rPr>
        <w:t xml:space="preserve">Communications </w:t>
      </w:r>
    </w:p>
    <w:p w14:paraId="5908239A" w14:textId="77777777" w:rsidR="000E3452" w:rsidRPr="00586EA3" w:rsidRDefault="000E3452" w:rsidP="000E3452">
      <w:pPr>
        <w:pStyle w:val="Default"/>
        <w:jc w:val="center"/>
        <w:rPr>
          <w:rFonts w:asciiTheme="minorHAnsi" w:hAnsiTheme="minorHAnsi" w:cstheme="minorHAnsi"/>
          <w:color w:val="auto"/>
        </w:rPr>
      </w:pPr>
    </w:p>
    <w:p w14:paraId="09BB8FC2" w14:textId="77777777" w:rsidR="00F1016A" w:rsidRDefault="000E3452" w:rsidP="000E3452">
      <w:pPr>
        <w:pStyle w:val="Default"/>
        <w:pBdr>
          <w:bottom w:val="single" w:sz="4" w:space="1" w:color="auto"/>
        </w:pBdr>
        <w:jc w:val="center"/>
        <w:rPr>
          <w:rFonts w:asciiTheme="minorHAnsi" w:hAnsiTheme="minorHAnsi" w:cstheme="minorHAnsi"/>
          <w:b/>
          <w:color w:val="auto"/>
        </w:rPr>
      </w:pPr>
      <w:r w:rsidRPr="00586EA3">
        <w:rPr>
          <w:rFonts w:asciiTheme="minorHAnsi" w:hAnsiTheme="minorHAnsi" w:cstheme="minorHAnsi"/>
          <w:color w:val="auto"/>
        </w:rPr>
        <w:t xml:space="preserve">Applications must be submitted electronically by </w:t>
      </w:r>
      <w:r w:rsidRPr="00586EA3">
        <w:rPr>
          <w:rFonts w:asciiTheme="minorHAnsi" w:hAnsiTheme="minorHAnsi" w:cstheme="minorHAnsi"/>
          <w:b/>
          <w:color w:val="auto"/>
        </w:rPr>
        <w:t xml:space="preserve">5:00 p.m. Eastern Standard Time on </w:t>
      </w:r>
    </w:p>
    <w:p w14:paraId="284AAB61" w14:textId="181D2C17" w:rsidR="000E3452" w:rsidRPr="00586EA3" w:rsidRDefault="00CE2932" w:rsidP="000E3452">
      <w:pPr>
        <w:pStyle w:val="Default"/>
        <w:pBdr>
          <w:bottom w:val="single" w:sz="4" w:space="1" w:color="auto"/>
        </w:pBdr>
        <w:jc w:val="center"/>
        <w:rPr>
          <w:rFonts w:asciiTheme="minorHAnsi" w:hAnsiTheme="minorHAnsi" w:cstheme="minorHAnsi"/>
          <w:color w:val="auto"/>
        </w:rPr>
      </w:pPr>
      <w:r>
        <w:rPr>
          <w:rFonts w:asciiTheme="minorHAnsi" w:hAnsiTheme="minorHAnsi" w:cstheme="minorHAnsi"/>
          <w:b/>
          <w:color w:val="auto"/>
        </w:rPr>
        <w:t xml:space="preserve">Monday </w:t>
      </w:r>
      <w:r w:rsidR="00F1016A">
        <w:rPr>
          <w:rFonts w:asciiTheme="minorHAnsi" w:hAnsiTheme="minorHAnsi" w:cstheme="minorHAnsi"/>
          <w:b/>
          <w:color w:val="auto"/>
        </w:rPr>
        <w:t>February 28</w:t>
      </w:r>
      <w:r>
        <w:rPr>
          <w:rFonts w:asciiTheme="minorHAnsi" w:hAnsiTheme="minorHAnsi" w:cstheme="minorHAnsi"/>
          <w:b/>
          <w:color w:val="auto"/>
        </w:rPr>
        <w:t>, 2022</w:t>
      </w:r>
    </w:p>
    <w:p w14:paraId="539D794F" w14:textId="77777777" w:rsidR="000E3452" w:rsidRPr="00586EA3" w:rsidRDefault="000E3452" w:rsidP="000E3452">
      <w:pPr>
        <w:pStyle w:val="Default"/>
        <w:rPr>
          <w:rFonts w:asciiTheme="minorHAnsi" w:hAnsiTheme="minorHAnsi" w:cstheme="minorHAnsi"/>
          <w:color w:val="auto"/>
        </w:rPr>
      </w:pPr>
      <w:r w:rsidRPr="00586EA3">
        <w:rPr>
          <w:rFonts w:asciiTheme="minorHAnsi" w:hAnsiTheme="minorHAnsi" w:cstheme="minorHAnsi"/>
          <w:color w:val="auto"/>
        </w:rPr>
        <w:t xml:space="preserve"> </w:t>
      </w:r>
    </w:p>
    <w:p w14:paraId="5B43BA11" w14:textId="77777777" w:rsidR="000E3452" w:rsidRPr="00586EA3" w:rsidRDefault="000E3452" w:rsidP="000E3452">
      <w:pPr>
        <w:pStyle w:val="Default"/>
        <w:rPr>
          <w:rFonts w:asciiTheme="minorHAnsi" w:hAnsiTheme="minorHAnsi" w:cstheme="minorHAnsi"/>
          <w:color w:val="auto"/>
        </w:rPr>
      </w:pPr>
      <w:r w:rsidRPr="00586EA3">
        <w:rPr>
          <w:rFonts w:asciiTheme="minorHAnsi" w:hAnsiTheme="minorHAnsi" w:cstheme="minorHAnsi"/>
          <w:b/>
          <w:bCs/>
          <w:color w:val="auto"/>
        </w:rPr>
        <w:t>Background</w:t>
      </w:r>
    </w:p>
    <w:p w14:paraId="1AF20F55" w14:textId="36B7C0CA" w:rsidR="00E94C10" w:rsidRPr="00586EA3" w:rsidRDefault="00C871DB">
      <w:pPr>
        <w:rPr>
          <w:rFonts w:cstheme="minorHAnsi"/>
          <w:sz w:val="24"/>
          <w:szCs w:val="24"/>
        </w:rPr>
      </w:pPr>
      <w:r w:rsidRPr="00586EA3">
        <w:rPr>
          <w:rFonts w:cstheme="minorHAnsi"/>
          <w:sz w:val="24"/>
          <w:szCs w:val="24"/>
        </w:rPr>
        <w:t>The National Association of County and City Health Officials (NACCHO) represe</w:t>
      </w:r>
      <w:r w:rsidR="00973E1A" w:rsidRPr="00586EA3">
        <w:rPr>
          <w:rFonts w:cstheme="minorHAnsi"/>
          <w:sz w:val="24"/>
          <w:szCs w:val="24"/>
        </w:rPr>
        <w:t xml:space="preserve">nts nearly 3,000 local health departments (LHDs) across the United States. </w:t>
      </w:r>
      <w:r w:rsidR="00B86334" w:rsidRPr="00586EA3">
        <w:rPr>
          <w:rFonts w:cstheme="minorHAnsi"/>
          <w:sz w:val="24"/>
          <w:szCs w:val="24"/>
        </w:rPr>
        <w:t xml:space="preserve">NACCHO’s vision is </w:t>
      </w:r>
      <w:r w:rsidR="00106B23" w:rsidRPr="00586EA3">
        <w:rPr>
          <w:rFonts w:cstheme="minorHAnsi"/>
          <w:sz w:val="24"/>
          <w:szCs w:val="24"/>
        </w:rPr>
        <w:t xml:space="preserve">health, equity, and security for all people </w:t>
      </w:r>
      <w:r w:rsidR="00127C04" w:rsidRPr="00586EA3">
        <w:rPr>
          <w:rFonts w:cstheme="minorHAnsi"/>
          <w:sz w:val="24"/>
          <w:szCs w:val="24"/>
        </w:rPr>
        <w:t>in their communities through public health policies and services. NACCHO’s mission is to be a lea</w:t>
      </w:r>
      <w:r w:rsidR="004D5038" w:rsidRPr="00586EA3">
        <w:rPr>
          <w:rFonts w:cstheme="minorHAnsi"/>
          <w:sz w:val="24"/>
          <w:szCs w:val="24"/>
        </w:rPr>
        <w:t xml:space="preserve">der, partner, catalyst, and voice for local health departments to ensure the conditions that promote health equity, combat disease, and improve the quality and length of all lives. </w:t>
      </w:r>
    </w:p>
    <w:p w14:paraId="220D2108" w14:textId="3D2638FC" w:rsidR="005D73A9" w:rsidRDefault="005D73A9">
      <w:pPr>
        <w:rPr>
          <w:rFonts w:cstheme="minorHAnsi"/>
          <w:sz w:val="24"/>
          <w:szCs w:val="24"/>
        </w:rPr>
      </w:pPr>
      <w:r w:rsidRPr="00586EA3">
        <w:rPr>
          <w:rFonts w:cstheme="minorHAnsi"/>
          <w:sz w:val="24"/>
          <w:szCs w:val="24"/>
        </w:rPr>
        <w:t xml:space="preserve">NACCHO works to provide technical assistance </w:t>
      </w:r>
      <w:r w:rsidR="00463353">
        <w:rPr>
          <w:rFonts w:cstheme="minorHAnsi"/>
          <w:sz w:val="24"/>
          <w:szCs w:val="24"/>
        </w:rPr>
        <w:t xml:space="preserve">support </w:t>
      </w:r>
      <w:r w:rsidRPr="00586EA3">
        <w:rPr>
          <w:rFonts w:cstheme="minorHAnsi"/>
          <w:sz w:val="24"/>
          <w:szCs w:val="24"/>
        </w:rPr>
        <w:t xml:space="preserve">to </w:t>
      </w:r>
      <w:r w:rsidR="000F7532">
        <w:rPr>
          <w:rFonts w:cstheme="minorHAnsi"/>
          <w:sz w:val="24"/>
          <w:szCs w:val="24"/>
        </w:rPr>
        <w:t xml:space="preserve">substance use prevention, </w:t>
      </w:r>
      <w:r w:rsidR="001D0329">
        <w:rPr>
          <w:rFonts w:cstheme="minorHAnsi"/>
          <w:sz w:val="24"/>
          <w:szCs w:val="24"/>
        </w:rPr>
        <w:t xml:space="preserve">harm reduction, </w:t>
      </w:r>
      <w:r w:rsidR="000F7532">
        <w:rPr>
          <w:rFonts w:cstheme="minorHAnsi"/>
          <w:sz w:val="24"/>
          <w:szCs w:val="24"/>
        </w:rPr>
        <w:t xml:space="preserve">treatment, </w:t>
      </w:r>
      <w:r w:rsidR="001D0329">
        <w:rPr>
          <w:rFonts w:cstheme="minorHAnsi"/>
          <w:sz w:val="24"/>
          <w:szCs w:val="24"/>
        </w:rPr>
        <w:t>and recovery programs</w:t>
      </w:r>
      <w:r w:rsidR="00463353">
        <w:rPr>
          <w:rFonts w:cstheme="minorHAnsi"/>
          <w:sz w:val="24"/>
          <w:szCs w:val="24"/>
        </w:rPr>
        <w:t>,</w:t>
      </w:r>
      <w:r w:rsidR="001D0329">
        <w:rPr>
          <w:rFonts w:cstheme="minorHAnsi"/>
          <w:sz w:val="24"/>
          <w:szCs w:val="24"/>
        </w:rPr>
        <w:t xml:space="preserve"> </w:t>
      </w:r>
      <w:r w:rsidRPr="00586EA3">
        <w:rPr>
          <w:rFonts w:cstheme="minorHAnsi"/>
          <w:sz w:val="24"/>
          <w:szCs w:val="24"/>
        </w:rPr>
        <w:t xml:space="preserve">and is </w:t>
      </w:r>
      <w:r w:rsidR="00BB1F42" w:rsidRPr="00586EA3">
        <w:rPr>
          <w:rFonts w:cstheme="minorHAnsi"/>
          <w:sz w:val="24"/>
          <w:szCs w:val="24"/>
        </w:rPr>
        <w:t>collaborating with</w:t>
      </w:r>
      <w:r w:rsidR="00825C44">
        <w:rPr>
          <w:rFonts w:cstheme="minorHAnsi"/>
          <w:sz w:val="24"/>
          <w:szCs w:val="24"/>
        </w:rPr>
        <w:t xml:space="preserve"> the Centers for Disease Control and Prevention (</w:t>
      </w:r>
      <w:r w:rsidR="001D0329">
        <w:rPr>
          <w:rFonts w:cstheme="minorHAnsi"/>
          <w:sz w:val="24"/>
          <w:szCs w:val="24"/>
        </w:rPr>
        <w:t>CDC</w:t>
      </w:r>
      <w:r w:rsidR="00825C44">
        <w:rPr>
          <w:rFonts w:cstheme="minorHAnsi"/>
          <w:sz w:val="24"/>
          <w:szCs w:val="24"/>
        </w:rPr>
        <w:t>)</w:t>
      </w:r>
      <w:r w:rsidR="00B7284E">
        <w:rPr>
          <w:rFonts w:cstheme="minorHAnsi"/>
          <w:sz w:val="24"/>
          <w:szCs w:val="24"/>
        </w:rPr>
        <w:t xml:space="preserve"> and </w:t>
      </w:r>
      <w:r w:rsidR="003A1AA7" w:rsidRPr="003A1AA7">
        <w:rPr>
          <w:rFonts w:cstheme="minorHAnsi"/>
          <w:sz w:val="24"/>
          <w:szCs w:val="24"/>
        </w:rPr>
        <w:t>the Department of Health &amp; Human Service</w:t>
      </w:r>
      <w:r w:rsidR="003A1AA7">
        <w:rPr>
          <w:rFonts w:cstheme="minorHAnsi"/>
          <w:sz w:val="24"/>
          <w:szCs w:val="24"/>
        </w:rPr>
        <w:t>s</w:t>
      </w:r>
      <w:r w:rsidR="003A1AA7" w:rsidRPr="003A1AA7">
        <w:rPr>
          <w:rFonts w:cstheme="minorHAnsi"/>
          <w:sz w:val="24"/>
          <w:szCs w:val="24"/>
        </w:rPr>
        <w:t xml:space="preserve">’ </w:t>
      </w:r>
      <w:r w:rsidR="003A1AA7" w:rsidRPr="00E5297C">
        <w:rPr>
          <w:rFonts w:cstheme="minorHAnsi"/>
          <w:color w:val="4D5156"/>
          <w:sz w:val="24"/>
          <w:szCs w:val="24"/>
          <w:shd w:val="clear" w:color="auto" w:fill="FFFFFF"/>
        </w:rPr>
        <w:t>Substance Abuse and Mental Health Services Administration (</w:t>
      </w:r>
      <w:r w:rsidR="001D0329" w:rsidRPr="003A1AA7">
        <w:rPr>
          <w:rFonts w:cstheme="minorHAnsi"/>
          <w:sz w:val="24"/>
          <w:szCs w:val="24"/>
        </w:rPr>
        <w:t>SAMHSA</w:t>
      </w:r>
      <w:r w:rsidR="003A1AA7" w:rsidRPr="003A1AA7">
        <w:rPr>
          <w:rFonts w:cstheme="minorHAnsi"/>
          <w:sz w:val="24"/>
          <w:szCs w:val="24"/>
        </w:rPr>
        <w:t>)</w:t>
      </w:r>
      <w:r w:rsidR="00B7284E">
        <w:rPr>
          <w:rFonts w:cstheme="minorHAnsi"/>
          <w:sz w:val="24"/>
          <w:szCs w:val="24"/>
        </w:rPr>
        <w:t xml:space="preserve"> to coordinate the expansion of the </w:t>
      </w:r>
      <w:hyperlink r:id="rId5" w:history="1">
        <w:r w:rsidR="00B7284E" w:rsidRPr="001C3826">
          <w:rPr>
            <w:rStyle w:val="Hyperlink"/>
            <w:rFonts w:cstheme="minorHAnsi"/>
            <w:sz w:val="24"/>
            <w:szCs w:val="24"/>
          </w:rPr>
          <w:t>National Harm Reduction Technical Assistance Center</w:t>
        </w:r>
      </w:hyperlink>
      <w:r w:rsidR="00E20A72" w:rsidRPr="00586EA3">
        <w:rPr>
          <w:rFonts w:cstheme="minorHAnsi"/>
          <w:sz w:val="24"/>
          <w:szCs w:val="24"/>
        </w:rPr>
        <w:t xml:space="preserve"> </w:t>
      </w:r>
      <w:r w:rsidR="001C3826">
        <w:rPr>
          <w:rFonts w:cstheme="minorHAnsi"/>
          <w:sz w:val="24"/>
          <w:szCs w:val="24"/>
        </w:rPr>
        <w:t>(NHRTAC).</w:t>
      </w:r>
    </w:p>
    <w:p w14:paraId="5CC96336" w14:textId="03A21792" w:rsidR="00577CD4" w:rsidRDefault="001C3826">
      <w:pPr>
        <w:rPr>
          <w:rFonts w:cstheme="minorHAnsi"/>
          <w:sz w:val="24"/>
          <w:szCs w:val="24"/>
        </w:rPr>
      </w:pPr>
      <w:r>
        <w:rPr>
          <w:rFonts w:cstheme="minorHAnsi"/>
          <w:sz w:val="24"/>
          <w:szCs w:val="24"/>
        </w:rPr>
        <w:t xml:space="preserve">The NHRTAC </w:t>
      </w:r>
      <w:r w:rsidR="00E11872">
        <w:rPr>
          <w:rFonts w:cstheme="minorHAnsi"/>
          <w:sz w:val="24"/>
          <w:szCs w:val="24"/>
        </w:rPr>
        <w:t xml:space="preserve">is an online hub that allows public health programs to </w:t>
      </w:r>
      <w:r w:rsidR="006C057D">
        <w:rPr>
          <w:rFonts w:cstheme="minorHAnsi"/>
          <w:sz w:val="24"/>
          <w:szCs w:val="24"/>
        </w:rPr>
        <w:t xml:space="preserve">submit technical assistance (TA) requests that are </w:t>
      </w:r>
      <w:r w:rsidR="00BB6592">
        <w:rPr>
          <w:rFonts w:cstheme="minorHAnsi"/>
          <w:sz w:val="24"/>
          <w:szCs w:val="24"/>
        </w:rPr>
        <w:t>responded to by an on-demand</w:t>
      </w:r>
      <w:r w:rsidR="006C057D">
        <w:rPr>
          <w:rFonts w:cstheme="minorHAnsi"/>
          <w:sz w:val="24"/>
          <w:szCs w:val="24"/>
        </w:rPr>
        <w:t xml:space="preserve"> team of technical assistance providers</w:t>
      </w:r>
      <w:r w:rsidR="00BB6592">
        <w:rPr>
          <w:rFonts w:cstheme="minorHAnsi"/>
          <w:sz w:val="24"/>
          <w:szCs w:val="24"/>
        </w:rPr>
        <w:t xml:space="preserve">. It </w:t>
      </w:r>
      <w:r>
        <w:rPr>
          <w:rFonts w:cstheme="minorHAnsi"/>
          <w:sz w:val="24"/>
          <w:szCs w:val="24"/>
        </w:rPr>
        <w:t>was established in 2019 by CDC</w:t>
      </w:r>
      <w:r w:rsidR="00BB6592">
        <w:rPr>
          <w:rFonts w:cstheme="minorHAnsi"/>
          <w:sz w:val="24"/>
          <w:szCs w:val="24"/>
        </w:rPr>
        <w:t>, initially with a team of three TA providers, and responding primarily to requests for TA from harm reduction programs and syringe services programs. In 2021, SAMHSA entered into an historic agreement with CDC to support the expansion of the NHRTAC to provide TA to SAMHSA</w:t>
      </w:r>
      <w:r w:rsidR="00E62230">
        <w:rPr>
          <w:rFonts w:cstheme="minorHAnsi"/>
          <w:sz w:val="24"/>
          <w:szCs w:val="24"/>
        </w:rPr>
        <w:t xml:space="preserve"> partners</w:t>
      </w:r>
      <w:r w:rsidR="00B206D8">
        <w:rPr>
          <w:rFonts w:cstheme="minorHAnsi"/>
          <w:sz w:val="24"/>
          <w:szCs w:val="24"/>
        </w:rPr>
        <w:t>, such as</w:t>
      </w:r>
      <w:r w:rsidR="00744FBE">
        <w:rPr>
          <w:rFonts w:cstheme="minorHAnsi"/>
          <w:sz w:val="24"/>
          <w:szCs w:val="24"/>
        </w:rPr>
        <w:t xml:space="preserve"> substance use prevention, treatment, </w:t>
      </w:r>
      <w:r w:rsidR="00E74C71">
        <w:rPr>
          <w:rFonts w:cstheme="minorHAnsi"/>
          <w:sz w:val="24"/>
          <w:szCs w:val="24"/>
        </w:rPr>
        <w:t xml:space="preserve">and </w:t>
      </w:r>
      <w:r w:rsidR="00744FBE">
        <w:rPr>
          <w:rFonts w:cstheme="minorHAnsi"/>
          <w:sz w:val="24"/>
          <w:szCs w:val="24"/>
        </w:rPr>
        <w:t xml:space="preserve">recovery programs, including to </w:t>
      </w:r>
      <w:r w:rsidR="00641AAA">
        <w:rPr>
          <w:rFonts w:cstheme="minorHAnsi"/>
          <w:sz w:val="24"/>
          <w:szCs w:val="24"/>
        </w:rPr>
        <w:t xml:space="preserve">successful applicants to </w:t>
      </w:r>
      <w:hyperlink r:id="rId6" w:history="1">
        <w:r w:rsidR="00641AAA" w:rsidRPr="00641AAA">
          <w:rPr>
            <w:rStyle w:val="Hyperlink"/>
            <w:rFonts w:cstheme="minorHAnsi"/>
            <w:sz w:val="24"/>
            <w:szCs w:val="24"/>
          </w:rPr>
          <w:t>SAMHSA’s Harm Reduction Grant Program</w:t>
        </w:r>
      </w:hyperlink>
      <w:r w:rsidR="00CA518A">
        <w:rPr>
          <w:rFonts w:cstheme="minorHAnsi"/>
          <w:sz w:val="24"/>
          <w:szCs w:val="24"/>
        </w:rPr>
        <w:t>.</w:t>
      </w:r>
    </w:p>
    <w:p w14:paraId="3DE3BBFE" w14:textId="4CAAB574" w:rsidR="00F42119" w:rsidRDefault="00F42119">
      <w:pPr>
        <w:rPr>
          <w:rFonts w:cstheme="minorHAnsi"/>
          <w:sz w:val="24"/>
          <w:szCs w:val="24"/>
        </w:rPr>
      </w:pPr>
      <w:r>
        <w:rPr>
          <w:rFonts w:cstheme="minorHAnsi"/>
          <w:sz w:val="24"/>
          <w:szCs w:val="24"/>
        </w:rPr>
        <w:t xml:space="preserve">A significant </w:t>
      </w:r>
      <w:r w:rsidR="00CA518A">
        <w:rPr>
          <w:rFonts w:cstheme="minorHAnsi"/>
          <w:sz w:val="24"/>
          <w:szCs w:val="24"/>
        </w:rPr>
        <w:t xml:space="preserve">component of the expansion of the NHRTAC </w:t>
      </w:r>
      <w:r w:rsidR="00EB3152">
        <w:rPr>
          <w:rFonts w:cstheme="minorHAnsi"/>
          <w:sz w:val="24"/>
          <w:szCs w:val="24"/>
        </w:rPr>
        <w:t xml:space="preserve">will be a marketing, </w:t>
      </w:r>
      <w:r w:rsidR="000D2ECD">
        <w:rPr>
          <w:rFonts w:cstheme="minorHAnsi"/>
          <w:sz w:val="24"/>
          <w:szCs w:val="24"/>
        </w:rPr>
        <w:t>identity</w:t>
      </w:r>
      <w:r w:rsidR="00EB3152">
        <w:rPr>
          <w:rFonts w:cstheme="minorHAnsi"/>
          <w:sz w:val="24"/>
          <w:szCs w:val="24"/>
        </w:rPr>
        <w:t xml:space="preserve">, </w:t>
      </w:r>
      <w:r w:rsidR="00CF09C5">
        <w:rPr>
          <w:rFonts w:cstheme="minorHAnsi"/>
          <w:sz w:val="24"/>
          <w:szCs w:val="24"/>
        </w:rPr>
        <w:t>communications</w:t>
      </w:r>
      <w:r w:rsidR="002568A8">
        <w:rPr>
          <w:rFonts w:cstheme="minorHAnsi"/>
          <w:sz w:val="24"/>
          <w:szCs w:val="24"/>
        </w:rPr>
        <w:t xml:space="preserve">, </w:t>
      </w:r>
      <w:proofErr w:type="spellStart"/>
      <w:r w:rsidR="002568A8">
        <w:rPr>
          <w:rFonts w:cstheme="minorHAnsi"/>
          <w:sz w:val="24"/>
          <w:szCs w:val="24"/>
        </w:rPr>
        <w:t>and</w:t>
      </w:r>
      <w:r w:rsidR="00CA518A">
        <w:rPr>
          <w:rFonts w:cstheme="minorHAnsi"/>
          <w:sz w:val="24"/>
          <w:szCs w:val="24"/>
        </w:rPr>
        <w:t>demand</w:t>
      </w:r>
      <w:proofErr w:type="spellEnd"/>
      <w:r w:rsidR="00CA518A">
        <w:rPr>
          <w:rFonts w:cstheme="minorHAnsi"/>
          <w:sz w:val="24"/>
          <w:szCs w:val="24"/>
        </w:rPr>
        <w:t xml:space="preserve"> creation </w:t>
      </w:r>
      <w:r w:rsidR="00EB3152">
        <w:rPr>
          <w:rFonts w:cstheme="minorHAnsi"/>
          <w:sz w:val="24"/>
          <w:szCs w:val="24"/>
        </w:rPr>
        <w:t xml:space="preserve">activities to </w:t>
      </w:r>
      <w:r w:rsidR="0030795F">
        <w:rPr>
          <w:rFonts w:cstheme="minorHAnsi"/>
          <w:sz w:val="24"/>
          <w:szCs w:val="24"/>
        </w:rPr>
        <w:t xml:space="preserve">broadly publicize the availability of TA around harm reduction for public health programs nationally, some of which may be unfamiliar with harm reduction approaches and their applicability to </w:t>
      </w:r>
      <w:r w:rsidR="001A381E">
        <w:rPr>
          <w:rFonts w:cstheme="minorHAnsi"/>
          <w:sz w:val="24"/>
          <w:szCs w:val="24"/>
        </w:rPr>
        <w:t xml:space="preserve">prevention and control of </w:t>
      </w:r>
      <w:r w:rsidR="0030795F">
        <w:rPr>
          <w:rFonts w:cstheme="minorHAnsi"/>
          <w:sz w:val="24"/>
          <w:szCs w:val="24"/>
        </w:rPr>
        <w:t>substance use d</w:t>
      </w:r>
      <w:r w:rsidR="001A381E">
        <w:rPr>
          <w:rFonts w:cstheme="minorHAnsi"/>
          <w:sz w:val="24"/>
          <w:szCs w:val="24"/>
        </w:rPr>
        <w:t xml:space="preserve">isorder and opioid overdose. </w:t>
      </w:r>
    </w:p>
    <w:p w14:paraId="0C056020" w14:textId="77777777" w:rsidR="003027E8" w:rsidRPr="00586EA3" w:rsidRDefault="003027E8" w:rsidP="003027E8">
      <w:pPr>
        <w:pStyle w:val="Default"/>
        <w:rPr>
          <w:rFonts w:asciiTheme="minorHAnsi" w:hAnsiTheme="minorHAnsi" w:cstheme="minorHAnsi"/>
          <w:b/>
          <w:bCs/>
          <w:color w:val="auto"/>
        </w:rPr>
      </w:pPr>
      <w:r w:rsidRPr="00586EA3">
        <w:rPr>
          <w:rFonts w:asciiTheme="minorHAnsi" w:hAnsiTheme="minorHAnsi" w:cstheme="minorHAnsi"/>
          <w:b/>
          <w:bCs/>
          <w:color w:val="auto"/>
        </w:rPr>
        <w:t>Description and Availability of Funds</w:t>
      </w:r>
    </w:p>
    <w:p w14:paraId="454571AF" w14:textId="04020F57" w:rsidR="003027E8" w:rsidRPr="00586EA3" w:rsidRDefault="003027E8" w:rsidP="003027E8">
      <w:pPr>
        <w:pStyle w:val="Default"/>
        <w:rPr>
          <w:rFonts w:asciiTheme="minorHAnsi" w:hAnsiTheme="minorHAnsi" w:cstheme="minorHAnsi"/>
          <w:color w:val="auto"/>
        </w:rPr>
      </w:pPr>
      <w:r w:rsidRPr="00586EA3">
        <w:rPr>
          <w:rFonts w:asciiTheme="minorHAnsi" w:hAnsiTheme="minorHAnsi" w:cstheme="minorHAnsi"/>
          <w:bCs/>
          <w:color w:val="auto"/>
        </w:rPr>
        <w:t xml:space="preserve">NACCHO will award up to </w:t>
      </w:r>
      <w:r w:rsidRPr="00685355">
        <w:rPr>
          <w:rFonts w:asciiTheme="minorHAnsi" w:hAnsiTheme="minorHAnsi" w:cstheme="minorHAnsi"/>
          <w:bCs/>
          <w:color w:val="auto"/>
        </w:rPr>
        <w:t>$</w:t>
      </w:r>
      <w:r w:rsidR="00685355">
        <w:rPr>
          <w:rFonts w:asciiTheme="minorHAnsi" w:hAnsiTheme="minorHAnsi" w:cstheme="minorHAnsi"/>
          <w:bCs/>
          <w:color w:val="auto"/>
        </w:rPr>
        <w:t>150,000</w:t>
      </w:r>
      <w:r w:rsidR="00DE0EC4">
        <w:rPr>
          <w:rFonts w:asciiTheme="minorHAnsi" w:hAnsiTheme="minorHAnsi" w:cstheme="minorHAnsi"/>
          <w:bCs/>
          <w:color w:val="auto"/>
        </w:rPr>
        <w:t xml:space="preserve"> </w:t>
      </w:r>
      <w:r w:rsidRPr="00586EA3">
        <w:rPr>
          <w:rFonts w:asciiTheme="minorHAnsi" w:hAnsiTheme="minorHAnsi" w:cstheme="minorHAnsi"/>
          <w:color w:val="auto"/>
        </w:rPr>
        <w:t xml:space="preserve">to </w:t>
      </w:r>
      <w:r w:rsidR="00866A42">
        <w:rPr>
          <w:rFonts w:asciiTheme="minorHAnsi" w:hAnsiTheme="minorHAnsi" w:cstheme="minorHAnsi"/>
          <w:color w:val="auto"/>
        </w:rPr>
        <w:t xml:space="preserve">a </w:t>
      </w:r>
      <w:r w:rsidRPr="00586EA3">
        <w:rPr>
          <w:rFonts w:asciiTheme="minorHAnsi" w:hAnsiTheme="minorHAnsi" w:cstheme="minorHAnsi"/>
          <w:color w:val="auto"/>
        </w:rPr>
        <w:t xml:space="preserve">consultant to </w:t>
      </w:r>
      <w:r w:rsidR="00866A42">
        <w:rPr>
          <w:rFonts w:asciiTheme="minorHAnsi" w:hAnsiTheme="minorHAnsi" w:cstheme="minorHAnsi"/>
          <w:color w:val="auto"/>
        </w:rPr>
        <w:t xml:space="preserve">develop </w:t>
      </w:r>
      <w:r w:rsidR="00F25777">
        <w:rPr>
          <w:rFonts w:asciiTheme="minorHAnsi" w:hAnsiTheme="minorHAnsi" w:cstheme="minorHAnsi"/>
          <w:color w:val="auto"/>
        </w:rPr>
        <w:t xml:space="preserve">and support implementation of </w:t>
      </w:r>
      <w:r w:rsidR="00866A42">
        <w:rPr>
          <w:rFonts w:asciiTheme="minorHAnsi" w:hAnsiTheme="minorHAnsi" w:cstheme="minorHAnsi"/>
          <w:color w:val="auto"/>
        </w:rPr>
        <w:t xml:space="preserve">a </w:t>
      </w:r>
      <w:r w:rsidR="00011C2E">
        <w:rPr>
          <w:rFonts w:asciiTheme="minorHAnsi" w:hAnsiTheme="minorHAnsi" w:cstheme="minorHAnsi"/>
          <w:color w:val="auto"/>
        </w:rPr>
        <w:t>mar</w:t>
      </w:r>
      <w:r w:rsidR="00F25777">
        <w:rPr>
          <w:rFonts w:asciiTheme="minorHAnsi" w:hAnsiTheme="minorHAnsi" w:cstheme="minorHAnsi"/>
          <w:color w:val="auto"/>
        </w:rPr>
        <w:t>keting and communications plan for the NH</w:t>
      </w:r>
      <w:r w:rsidR="0031073C">
        <w:rPr>
          <w:rFonts w:asciiTheme="minorHAnsi" w:hAnsiTheme="minorHAnsi" w:cstheme="minorHAnsi"/>
          <w:color w:val="auto"/>
        </w:rPr>
        <w:t>RTAC</w:t>
      </w:r>
      <w:r w:rsidR="000C7339">
        <w:rPr>
          <w:rFonts w:asciiTheme="minorHAnsi" w:hAnsiTheme="minorHAnsi" w:cstheme="minorHAnsi"/>
          <w:color w:val="auto"/>
        </w:rPr>
        <w:t xml:space="preserve">. </w:t>
      </w:r>
      <w:r w:rsidRPr="00586EA3">
        <w:rPr>
          <w:rFonts w:asciiTheme="minorHAnsi" w:hAnsiTheme="minorHAnsi" w:cstheme="minorHAnsi"/>
          <w:color w:val="auto"/>
        </w:rPr>
        <w:t xml:space="preserve">The consultant </w:t>
      </w:r>
      <w:r w:rsidR="000C7339">
        <w:rPr>
          <w:rFonts w:asciiTheme="minorHAnsi" w:hAnsiTheme="minorHAnsi" w:cstheme="minorHAnsi"/>
          <w:color w:val="auto"/>
        </w:rPr>
        <w:t xml:space="preserve">will work with NACCHO </w:t>
      </w:r>
      <w:r w:rsidR="005F3D9A">
        <w:rPr>
          <w:rFonts w:asciiTheme="minorHAnsi" w:hAnsiTheme="minorHAnsi" w:cstheme="minorHAnsi"/>
          <w:color w:val="auto"/>
        </w:rPr>
        <w:t xml:space="preserve">and NHRTAC stakeholders </w:t>
      </w:r>
      <w:r w:rsidR="000C7339">
        <w:rPr>
          <w:rFonts w:asciiTheme="minorHAnsi" w:hAnsiTheme="minorHAnsi" w:cstheme="minorHAnsi"/>
          <w:color w:val="auto"/>
        </w:rPr>
        <w:t xml:space="preserve">to </w:t>
      </w:r>
      <w:r w:rsidR="002562C0">
        <w:rPr>
          <w:rFonts w:asciiTheme="minorHAnsi" w:hAnsiTheme="minorHAnsi" w:cstheme="minorHAnsi"/>
          <w:color w:val="auto"/>
        </w:rPr>
        <w:t>develop communications and marketing goals</w:t>
      </w:r>
      <w:r w:rsidR="00D56533">
        <w:rPr>
          <w:rFonts w:asciiTheme="minorHAnsi" w:hAnsiTheme="minorHAnsi" w:cstheme="minorHAnsi"/>
          <w:color w:val="auto"/>
        </w:rPr>
        <w:t xml:space="preserve"> for the NHRTAC</w:t>
      </w:r>
      <w:r w:rsidR="002562C0">
        <w:rPr>
          <w:rFonts w:asciiTheme="minorHAnsi" w:hAnsiTheme="minorHAnsi" w:cstheme="minorHAnsi"/>
          <w:color w:val="auto"/>
        </w:rPr>
        <w:t>,</w:t>
      </w:r>
      <w:r w:rsidR="00986432">
        <w:rPr>
          <w:rFonts w:asciiTheme="minorHAnsi" w:hAnsiTheme="minorHAnsi" w:cstheme="minorHAnsi"/>
          <w:color w:val="auto"/>
        </w:rPr>
        <w:t xml:space="preserve"> </w:t>
      </w:r>
      <w:r w:rsidR="0098362B">
        <w:rPr>
          <w:rFonts w:asciiTheme="minorHAnsi" w:hAnsiTheme="minorHAnsi" w:cstheme="minorHAnsi"/>
          <w:color w:val="auto"/>
        </w:rPr>
        <w:t>design and establish a</w:t>
      </w:r>
      <w:r w:rsidR="00A17D76">
        <w:rPr>
          <w:rFonts w:asciiTheme="minorHAnsi" w:hAnsiTheme="minorHAnsi" w:cstheme="minorHAnsi"/>
          <w:color w:val="auto"/>
        </w:rPr>
        <w:t>n identity</w:t>
      </w:r>
      <w:r w:rsidR="0098362B">
        <w:rPr>
          <w:rFonts w:asciiTheme="minorHAnsi" w:hAnsiTheme="minorHAnsi" w:cstheme="minorHAnsi"/>
          <w:color w:val="auto"/>
        </w:rPr>
        <w:t xml:space="preserve"> for the NHRTAC, </w:t>
      </w:r>
      <w:r w:rsidR="002562C0">
        <w:rPr>
          <w:rFonts w:asciiTheme="minorHAnsi" w:hAnsiTheme="minorHAnsi" w:cstheme="minorHAnsi"/>
          <w:color w:val="auto"/>
        </w:rPr>
        <w:t xml:space="preserve">identify </w:t>
      </w:r>
      <w:r w:rsidR="00986432">
        <w:rPr>
          <w:rFonts w:asciiTheme="minorHAnsi" w:hAnsiTheme="minorHAnsi" w:cstheme="minorHAnsi"/>
          <w:color w:val="auto"/>
        </w:rPr>
        <w:t xml:space="preserve">target </w:t>
      </w:r>
      <w:r w:rsidR="002562C0">
        <w:rPr>
          <w:rFonts w:asciiTheme="minorHAnsi" w:hAnsiTheme="minorHAnsi" w:cstheme="minorHAnsi"/>
          <w:color w:val="auto"/>
        </w:rPr>
        <w:t xml:space="preserve">audiences, develop messaging and </w:t>
      </w:r>
      <w:r w:rsidR="00986432">
        <w:rPr>
          <w:rFonts w:asciiTheme="minorHAnsi" w:hAnsiTheme="minorHAnsi" w:cstheme="minorHAnsi"/>
          <w:color w:val="auto"/>
        </w:rPr>
        <w:t>media</w:t>
      </w:r>
      <w:r w:rsidR="00D56533">
        <w:rPr>
          <w:rFonts w:asciiTheme="minorHAnsi" w:hAnsiTheme="minorHAnsi" w:cstheme="minorHAnsi"/>
          <w:color w:val="auto"/>
        </w:rPr>
        <w:t xml:space="preserve"> for demand creation</w:t>
      </w:r>
      <w:r w:rsidR="00986432">
        <w:rPr>
          <w:rFonts w:asciiTheme="minorHAnsi" w:hAnsiTheme="minorHAnsi" w:cstheme="minorHAnsi"/>
          <w:color w:val="auto"/>
        </w:rPr>
        <w:t xml:space="preserve">, </w:t>
      </w:r>
      <w:r w:rsidR="0098362B">
        <w:rPr>
          <w:rFonts w:asciiTheme="minorHAnsi" w:hAnsiTheme="minorHAnsi" w:cstheme="minorHAnsi"/>
          <w:color w:val="auto"/>
        </w:rPr>
        <w:t xml:space="preserve">and support </w:t>
      </w:r>
      <w:r w:rsidR="00B738BF">
        <w:rPr>
          <w:rFonts w:asciiTheme="minorHAnsi" w:hAnsiTheme="minorHAnsi" w:cstheme="minorHAnsi"/>
          <w:color w:val="auto"/>
        </w:rPr>
        <w:t>implementation</w:t>
      </w:r>
      <w:r w:rsidR="00E75182">
        <w:rPr>
          <w:rFonts w:asciiTheme="minorHAnsi" w:hAnsiTheme="minorHAnsi" w:cstheme="minorHAnsi"/>
          <w:color w:val="auto"/>
        </w:rPr>
        <w:t xml:space="preserve"> of marketing and communication activities identified in the plan. </w:t>
      </w:r>
    </w:p>
    <w:p w14:paraId="14271A0C" w14:textId="77777777" w:rsidR="003027E8" w:rsidRPr="00586EA3" w:rsidRDefault="003027E8" w:rsidP="003027E8">
      <w:pPr>
        <w:pStyle w:val="Default"/>
        <w:rPr>
          <w:rFonts w:asciiTheme="minorHAnsi" w:hAnsiTheme="minorHAnsi" w:cstheme="minorHAnsi"/>
          <w:bCs/>
          <w:color w:val="auto"/>
        </w:rPr>
      </w:pPr>
    </w:p>
    <w:p w14:paraId="3B1EFF2C" w14:textId="37EC2B99" w:rsidR="003027E8" w:rsidRPr="00586EA3" w:rsidRDefault="003027E8" w:rsidP="003027E8">
      <w:pPr>
        <w:pStyle w:val="Default"/>
        <w:rPr>
          <w:rFonts w:asciiTheme="minorHAnsi" w:hAnsiTheme="minorHAnsi" w:cstheme="minorHAnsi"/>
          <w:bCs/>
          <w:color w:val="auto"/>
        </w:rPr>
      </w:pPr>
      <w:r w:rsidRPr="00586EA3">
        <w:rPr>
          <w:rFonts w:asciiTheme="minorHAnsi" w:hAnsiTheme="minorHAnsi" w:cstheme="minorHAnsi"/>
          <w:bCs/>
          <w:color w:val="auto"/>
        </w:rPr>
        <w:t>The consultant(s) may work with other consultants or firms to complete the work. However, NACCHO will only contract with and provide funds to the selected consultant(s).</w:t>
      </w:r>
    </w:p>
    <w:p w14:paraId="3FA15F8F" w14:textId="77777777" w:rsidR="008E53AD" w:rsidRPr="00586EA3" w:rsidRDefault="008E53AD" w:rsidP="008E53AD">
      <w:pPr>
        <w:pStyle w:val="Default"/>
        <w:rPr>
          <w:rFonts w:asciiTheme="minorHAnsi" w:hAnsiTheme="minorHAnsi" w:cstheme="minorHAnsi"/>
          <w:b/>
          <w:bCs/>
          <w:color w:val="auto"/>
        </w:rPr>
      </w:pPr>
    </w:p>
    <w:p w14:paraId="4CE059F7" w14:textId="3B5ED1BF" w:rsidR="008E53AD" w:rsidRPr="00586EA3" w:rsidRDefault="008E53AD" w:rsidP="008E53AD">
      <w:pPr>
        <w:pStyle w:val="Default"/>
        <w:rPr>
          <w:rFonts w:asciiTheme="minorHAnsi" w:hAnsiTheme="minorHAnsi" w:cstheme="minorHAnsi"/>
          <w:color w:val="auto"/>
        </w:rPr>
      </w:pPr>
      <w:r w:rsidRPr="00586EA3">
        <w:rPr>
          <w:rFonts w:asciiTheme="minorHAnsi" w:hAnsiTheme="minorHAnsi" w:cstheme="minorHAnsi"/>
          <w:b/>
          <w:bCs/>
          <w:color w:val="auto"/>
        </w:rPr>
        <w:t>Deliverables</w:t>
      </w:r>
    </w:p>
    <w:p w14:paraId="60B1CF5B" w14:textId="1C1993C1" w:rsidR="00034994" w:rsidRPr="00E75182" w:rsidRDefault="00AC78C6" w:rsidP="00034994">
      <w:pPr>
        <w:pStyle w:val="Default"/>
        <w:rPr>
          <w:rFonts w:asciiTheme="minorHAnsi" w:hAnsiTheme="minorHAnsi" w:cstheme="minorHAnsi"/>
          <w:color w:val="auto"/>
        </w:rPr>
      </w:pPr>
      <w:r>
        <w:rPr>
          <w:rFonts w:asciiTheme="minorHAnsi" w:hAnsiTheme="minorHAnsi" w:cstheme="minorHAnsi"/>
          <w:color w:val="auto"/>
        </w:rPr>
        <w:t>The s</w:t>
      </w:r>
      <w:r w:rsidR="00034994" w:rsidRPr="00034994">
        <w:rPr>
          <w:rFonts w:asciiTheme="minorHAnsi" w:hAnsiTheme="minorHAnsi" w:cstheme="minorHAnsi"/>
          <w:color w:val="auto"/>
        </w:rPr>
        <w:t xml:space="preserve">elected consultant will </w:t>
      </w:r>
      <w:proofErr w:type="gramStart"/>
      <w:r w:rsidR="00034994" w:rsidRPr="00034994">
        <w:rPr>
          <w:rFonts w:asciiTheme="minorHAnsi" w:hAnsiTheme="minorHAnsi" w:cstheme="minorHAnsi"/>
          <w:color w:val="auto"/>
        </w:rPr>
        <w:t xml:space="preserve">enter </w:t>
      </w:r>
      <w:r w:rsidR="006F2CE0">
        <w:rPr>
          <w:rFonts w:asciiTheme="minorHAnsi" w:hAnsiTheme="minorHAnsi" w:cstheme="minorHAnsi"/>
          <w:color w:val="auto"/>
        </w:rPr>
        <w:t>into</w:t>
      </w:r>
      <w:proofErr w:type="gramEnd"/>
      <w:r w:rsidR="006F2CE0">
        <w:rPr>
          <w:rFonts w:asciiTheme="minorHAnsi" w:hAnsiTheme="minorHAnsi" w:cstheme="minorHAnsi"/>
          <w:color w:val="auto"/>
        </w:rPr>
        <w:t xml:space="preserve"> </w:t>
      </w:r>
      <w:r w:rsidR="00034994" w:rsidRPr="00034994">
        <w:rPr>
          <w:rFonts w:asciiTheme="minorHAnsi" w:hAnsiTheme="minorHAnsi" w:cstheme="minorHAnsi"/>
          <w:color w:val="auto"/>
        </w:rPr>
        <w:t xml:space="preserve">a contract with NACCHO to complete the deliverables specified below. NACCHO will pay consultant payments in exchange for completion of the assigned scope of work and accepted deliverables. Deliverables may be priced as a percentage of the total award amount. NACCHO will work with the selected consultant to determine </w:t>
      </w:r>
      <w:r w:rsidR="00DE1E26">
        <w:rPr>
          <w:rFonts w:asciiTheme="minorHAnsi" w:hAnsiTheme="minorHAnsi" w:cstheme="minorHAnsi"/>
          <w:color w:val="auto"/>
        </w:rPr>
        <w:t xml:space="preserve">an </w:t>
      </w:r>
      <w:r w:rsidR="00034994" w:rsidRPr="00034994">
        <w:rPr>
          <w:rFonts w:asciiTheme="minorHAnsi" w:hAnsiTheme="minorHAnsi" w:cstheme="minorHAnsi"/>
          <w:color w:val="auto"/>
        </w:rPr>
        <w:t>invoice schedule.</w:t>
      </w:r>
      <w:r w:rsidR="00034994" w:rsidRPr="00034994">
        <w:rPr>
          <w:rFonts w:asciiTheme="minorHAnsi" w:hAnsiTheme="minorHAnsi" w:cstheme="minorHAnsi"/>
          <w:color w:val="auto"/>
        </w:rPr>
        <w:cr/>
      </w:r>
    </w:p>
    <w:p w14:paraId="694895CB" w14:textId="77777777" w:rsidR="00034994" w:rsidRPr="00DE1E26" w:rsidRDefault="008E53AD" w:rsidP="00034994">
      <w:pPr>
        <w:pStyle w:val="Default"/>
        <w:rPr>
          <w:rFonts w:asciiTheme="minorHAnsi" w:hAnsiTheme="minorHAnsi" w:cstheme="minorHAnsi"/>
          <w:color w:val="auto"/>
        </w:rPr>
      </w:pPr>
      <w:r w:rsidRPr="00DE1E26">
        <w:rPr>
          <w:rFonts w:asciiTheme="minorHAnsi" w:hAnsiTheme="minorHAnsi" w:cstheme="minorHAnsi"/>
          <w:color w:val="auto"/>
        </w:rPr>
        <w:t>The following outlines the deliverables to be produced by the consultant</w:t>
      </w:r>
      <w:r w:rsidR="00034994" w:rsidRPr="00DE1E26">
        <w:rPr>
          <w:rFonts w:asciiTheme="minorHAnsi" w:hAnsiTheme="minorHAnsi" w:cstheme="minorHAnsi"/>
          <w:color w:val="auto"/>
        </w:rPr>
        <w:t xml:space="preserve">, however a finalized </w:t>
      </w:r>
    </w:p>
    <w:p w14:paraId="55E842C1" w14:textId="7A514C0B" w:rsidR="008E53AD" w:rsidRDefault="00034994" w:rsidP="00034994">
      <w:pPr>
        <w:pStyle w:val="Default"/>
        <w:rPr>
          <w:rFonts w:asciiTheme="minorHAnsi" w:hAnsiTheme="minorHAnsi" w:cstheme="minorHAnsi"/>
          <w:color w:val="auto"/>
        </w:rPr>
      </w:pPr>
      <w:r w:rsidRPr="00DE1E26">
        <w:rPr>
          <w:rFonts w:asciiTheme="minorHAnsi" w:hAnsiTheme="minorHAnsi" w:cstheme="minorHAnsi"/>
          <w:color w:val="auto"/>
        </w:rPr>
        <w:t>scope of work will be agreed upon post</w:t>
      </w:r>
      <w:r w:rsidR="004B1C95">
        <w:rPr>
          <w:rFonts w:asciiTheme="minorHAnsi" w:hAnsiTheme="minorHAnsi" w:cstheme="minorHAnsi"/>
          <w:color w:val="auto"/>
        </w:rPr>
        <w:t>-</w:t>
      </w:r>
      <w:r w:rsidRPr="00DE1E26">
        <w:rPr>
          <w:rFonts w:asciiTheme="minorHAnsi" w:hAnsiTheme="minorHAnsi" w:cstheme="minorHAnsi"/>
          <w:color w:val="auto"/>
        </w:rPr>
        <w:t>consultant selection</w:t>
      </w:r>
      <w:r w:rsidR="008E53AD" w:rsidRPr="00DE1E26">
        <w:rPr>
          <w:rFonts w:asciiTheme="minorHAnsi" w:hAnsiTheme="minorHAnsi" w:cstheme="minorHAnsi"/>
          <w:color w:val="auto"/>
        </w:rPr>
        <w:t xml:space="preserve">: </w:t>
      </w:r>
    </w:p>
    <w:p w14:paraId="04E1217A" w14:textId="4BCE09CE" w:rsidR="00B34105" w:rsidRDefault="00B34105" w:rsidP="00034994">
      <w:pPr>
        <w:pStyle w:val="Default"/>
        <w:rPr>
          <w:rFonts w:asciiTheme="minorHAnsi" w:hAnsiTheme="minorHAnsi" w:cstheme="minorHAnsi"/>
          <w:color w:val="auto"/>
        </w:rPr>
      </w:pPr>
    </w:p>
    <w:p w14:paraId="18ECEE54" w14:textId="1FE312C4" w:rsidR="000E0B4F" w:rsidRDefault="001C771C" w:rsidP="00B46715">
      <w:pPr>
        <w:pStyle w:val="Default"/>
        <w:numPr>
          <w:ilvl w:val="0"/>
          <w:numId w:val="7"/>
        </w:numPr>
        <w:rPr>
          <w:rFonts w:asciiTheme="minorHAnsi" w:hAnsiTheme="minorHAnsi" w:cstheme="minorHAnsi"/>
          <w:color w:val="auto"/>
        </w:rPr>
      </w:pPr>
      <w:r>
        <w:rPr>
          <w:rFonts w:asciiTheme="minorHAnsi" w:hAnsiTheme="minorHAnsi" w:cstheme="minorHAnsi"/>
          <w:color w:val="auto"/>
        </w:rPr>
        <w:t xml:space="preserve">By </w:t>
      </w:r>
      <w:r w:rsidR="00A90996">
        <w:rPr>
          <w:rFonts w:asciiTheme="minorHAnsi" w:hAnsiTheme="minorHAnsi" w:cstheme="minorHAnsi"/>
          <w:color w:val="auto"/>
        </w:rPr>
        <w:t>April 30, 2022</w:t>
      </w:r>
      <w:r w:rsidR="003B7644">
        <w:rPr>
          <w:rFonts w:asciiTheme="minorHAnsi" w:hAnsiTheme="minorHAnsi" w:cstheme="minorHAnsi"/>
          <w:color w:val="auto"/>
        </w:rPr>
        <w:t>,</w:t>
      </w:r>
      <w:r w:rsidR="00A90996">
        <w:rPr>
          <w:rFonts w:asciiTheme="minorHAnsi" w:hAnsiTheme="minorHAnsi" w:cstheme="minorHAnsi"/>
          <w:color w:val="auto"/>
        </w:rPr>
        <w:t xml:space="preserve"> solicit input from </w:t>
      </w:r>
      <w:r w:rsidR="008B481C">
        <w:rPr>
          <w:rFonts w:asciiTheme="minorHAnsi" w:hAnsiTheme="minorHAnsi" w:cstheme="minorHAnsi"/>
          <w:color w:val="auto"/>
        </w:rPr>
        <w:t>7-10 NHRTAC stakeholder organizations to inform development of a communications and marketing plan</w:t>
      </w:r>
      <w:r w:rsidR="001052BC">
        <w:rPr>
          <w:rFonts w:asciiTheme="minorHAnsi" w:hAnsiTheme="minorHAnsi" w:cstheme="minorHAnsi"/>
          <w:color w:val="auto"/>
        </w:rPr>
        <w:t xml:space="preserve">, including </w:t>
      </w:r>
      <w:r w:rsidR="004B1C95">
        <w:rPr>
          <w:rFonts w:asciiTheme="minorHAnsi" w:hAnsiTheme="minorHAnsi" w:cstheme="minorHAnsi"/>
          <w:color w:val="auto"/>
        </w:rPr>
        <w:t xml:space="preserve">identity </w:t>
      </w:r>
      <w:r w:rsidR="001052BC">
        <w:rPr>
          <w:rFonts w:asciiTheme="minorHAnsi" w:hAnsiTheme="minorHAnsi" w:cstheme="minorHAnsi"/>
          <w:color w:val="auto"/>
        </w:rPr>
        <w:t>recommendations, target audiences, and recommendations for messaging and media</w:t>
      </w:r>
    </w:p>
    <w:p w14:paraId="3A5AFE6D" w14:textId="7245C378" w:rsidR="00B34105" w:rsidRDefault="000E0B4F" w:rsidP="00B46715">
      <w:pPr>
        <w:pStyle w:val="Default"/>
        <w:numPr>
          <w:ilvl w:val="0"/>
          <w:numId w:val="7"/>
        </w:numPr>
        <w:rPr>
          <w:rFonts w:asciiTheme="minorHAnsi" w:hAnsiTheme="minorHAnsi" w:cstheme="minorHAnsi"/>
          <w:color w:val="auto"/>
        </w:rPr>
      </w:pPr>
      <w:r>
        <w:rPr>
          <w:rFonts w:asciiTheme="minorHAnsi" w:hAnsiTheme="minorHAnsi" w:cstheme="minorHAnsi"/>
          <w:color w:val="auto"/>
        </w:rPr>
        <w:t xml:space="preserve">By May 30, </w:t>
      </w:r>
      <w:r w:rsidR="004C632A">
        <w:rPr>
          <w:rFonts w:asciiTheme="minorHAnsi" w:hAnsiTheme="minorHAnsi" w:cstheme="minorHAnsi"/>
          <w:color w:val="auto"/>
        </w:rPr>
        <w:t>2022</w:t>
      </w:r>
      <w:r w:rsidR="003B7644">
        <w:rPr>
          <w:rFonts w:asciiTheme="minorHAnsi" w:hAnsiTheme="minorHAnsi" w:cstheme="minorHAnsi"/>
          <w:color w:val="auto"/>
        </w:rPr>
        <w:t>,</w:t>
      </w:r>
      <w:r w:rsidR="004C632A">
        <w:rPr>
          <w:rFonts w:asciiTheme="minorHAnsi" w:hAnsiTheme="minorHAnsi" w:cstheme="minorHAnsi"/>
          <w:color w:val="auto"/>
        </w:rPr>
        <w:t xml:space="preserve"> collaborate with NACCHO to </w:t>
      </w:r>
      <w:r w:rsidR="00392549">
        <w:rPr>
          <w:rFonts w:asciiTheme="minorHAnsi" w:hAnsiTheme="minorHAnsi" w:cstheme="minorHAnsi"/>
          <w:color w:val="auto"/>
        </w:rPr>
        <w:t xml:space="preserve">design and </w:t>
      </w:r>
      <w:r w:rsidR="004C632A">
        <w:rPr>
          <w:rFonts w:asciiTheme="minorHAnsi" w:hAnsiTheme="minorHAnsi" w:cstheme="minorHAnsi"/>
          <w:color w:val="auto"/>
        </w:rPr>
        <w:t>conduct a public-facing launch (“kick-off convening”) of the NHRTAC</w:t>
      </w:r>
      <w:r w:rsidR="001052BC">
        <w:rPr>
          <w:rFonts w:asciiTheme="minorHAnsi" w:hAnsiTheme="minorHAnsi" w:cstheme="minorHAnsi"/>
          <w:color w:val="auto"/>
        </w:rPr>
        <w:t xml:space="preserve"> </w:t>
      </w:r>
    </w:p>
    <w:p w14:paraId="5B394131" w14:textId="4568CE0F" w:rsidR="008B481C" w:rsidRDefault="008B481C" w:rsidP="00B46715">
      <w:pPr>
        <w:pStyle w:val="Default"/>
        <w:numPr>
          <w:ilvl w:val="0"/>
          <w:numId w:val="7"/>
        </w:numPr>
        <w:rPr>
          <w:rFonts w:asciiTheme="minorHAnsi" w:hAnsiTheme="minorHAnsi" w:cstheme="minorHAnsi"/>
          <w:color w:val="auto"/>
        </w:rPr>
      </w:pPr>
      <w:r>
        <w:rPr>
          <w:rFonts w:asciiTheme="minorHAnsi" w:hAnsiTheme="minorHAnsi" w:cstheme="minorHAnsi"/>
          <w:color w:val="auto"/>
        </w:rPr>
        <w:t>By June 30, 2022</w:t>
      </w:r>
      <w:r w:rsidR="003B7644">
        <w:rPr>
          <w:rFonts w:asciiTheme="minorHAnsi" w:hAnsiTheme="minorHAnsi" w:cstheme="minorHAnsi"/>
          <w:color w:val="auto"/>
        </w:rPr>
        <w:t>,</w:t>
      </w:r>
      <w:r w:rsidR="00392549">
        <w:rPr>
          <w:rFonts w:asciiTheme="minorHAnsi" w:hAnsiTheme="minorHAnsi" w:cstheme="minorHAnsi"/>
          <w:color w:val="auto"/>
        </w:rPr>
        <w:t xml:space="preserve"> complete final communications and marketing plan</w:t>
      </w:r>
    </w:p>
    <w:p w14:paraId="53E01497" w14:textId="5E1E1A4E" w:rsidR="00810958" w:rsidRPr="00F11057" w:rsidRDefault="00AD4B6A" w:rsidP="00810958">
      <w:pPr>
        <w:pStyle w:val="Default"/>
        <w:numPr>
          <w:ilvl w:val="0"/>
          <w:numId w:val="7"/>
        </w:numPr>
        <w:rPr>
          <w:rFonts w:asciiTheme="minorHAnsi" w:hAnsiTheme="minorHAnsi" w:cstheme="minorHAnsi"/>
          <w:b/>
          <w:bCs/>
          <w:color w:val="auto"/>
        </w:rPr>
      </w:pPr>
      <w:r w:rsidRPr="00F11057">
        <w:rPr>
          <w:rFonts w:asciiTheme="minorHAnsi" w:hAnsiTheme="minorHAnsi" w:cstheme="minorHAnsi"/>
          <w:color w:val="auto"/>
        </w:rPr>
        <w:t xml:space="preserve">By </w:t>
      </w:r>
      <w:r w:rsidR="00A50432" w:rsidRPr="00F11057">
        <w:rPr>
          <w:rFonts w:asciiTheme="minorHAnsi" w:hAnsiTheme="minorHAnsi" w:cstheme="minorHAnsi"/>
          <w:color w:val="auto"/>
        </w:rPr>
        <w:t>Jul</w:t>
      </w:r>
      <w:r w:rsidRPr="00F11057">
        <w:rPr>
          <w:rFonts w:asciiTheme="minorHAnsi" w:hAnsiTheme="minorHAnsi" w:cstheme="minorHAnsi"/>
          <w:color w:val="auto"/>
        </w:rPr>
        <w:t>y 31, 20</w:t>
      </w:r>
      <w:r w:rsidR="003B7644" w:rsidRPr="00F11057">
        <w:rPr>
          <w:rFonts w:asciiTheme="minorHAnsi" w:hAnsiTheme="minorHAnsi" w:cstheme="minorHAnsi"/>
          <w:color w:val="auto"/>
        </w:rPr>
        <w:t xml:space="preserve">22, </w:t>
      </w:r>
      <w:r w:rsidR="00275EB9" w:rsidRPr="00F11057">
        <w:rPr>
          <w:rFonts w:asciiTheme="minorHAnsi" w:hAnsiTheme="minorHAnsi" w:cstheme="minorHAnsi"/>
          <w:color w:val="auto"/>
        </w:rPr>
        <w:t xml:space="preserve">collaborate with NACCHO to develop priority </w:t>
      </w:r>
      <w:r w:rsidR="00F11057" w:rsidRPr="00F11057">
        <w:rPr>
          <w:rFonts w:asciiTheme="minorHAnsi" w:hAnsiTheme="minorHAnsi" w:cstheme="minorHAnsi"/>
          <w:color w:val="auto"/>
        </w:rPr>
        <w:t xml:space="preserve">media products identified in the communications and marketing plan </w:t>
      </w:r>
    </w:p>
    <w:p w14:paraId="570C589D" w14:textId="77777777" w:rsidR="00F11057" w:rsidRPr="00F11057" w:rsidRDefault="00F11057" w:rsidP="00F11057">
      <w:pPr>
        <w:pStyle w:val="Default"/>
        <w:ind w:left="720"/>
        <w:rPr>
          <w:rFonts w:asciiTheme="minorHAnsi" w:hAnsiTheme="minorHAnsi" w:cstheme="minorHAnsi"/>
          <w:b/>
          <w:bCs/>
          <w:color w:val="auto"/>
        </w:rPr>
      </w:pPr>
    </w:p>
    <w:p w14:paraId="4EA7E67F" w14:textId="48D5F9E1" w:rsidR="00810958" w:rsidRPr="00586EA3" w:rsidRDefault="00810958" w:rsidP="00810958">
      <w:pPr>
        <w:pStyle w:val="Default"/>
        <w:rPr>
          <w:rFonts w:asciiTheme="minorHAnsi" w:hAnsiTheme="minorHAnsi" w:cstheme="minorHAnsi"/>
          <w:b/>
          <w:bCs/>
          <w:color w:val="auto"/>
        </w:rPr>
      </w:pPr>
      <w:r w:rsidRPr="00586EA3">
        <w:rPr>
          <w:rFonts w:asciiTheme="minorHAnsi" w:hAnsiTheme="minorHAnsi" w:cstheme="minorHAnsi"/>
          <w:b/>
          <w:bCs/>
          <w:color w:val="auto"/>
        </w:rPr>
        <w:t>Proposal Outline</w:t>
      </w:r>
    </w:p>
    <w:p w14:paraId="70EE91FF" w14:textId="290DCEF6" w:rsidR="004D5038" w:rsidRPr="00586EA3" w:rsidRDefault="00810958">
      <w:pPr>
        <w:rPr>
          <w:rFonts w:cstheme="minorHAnsi"/>
          <w:sz w:val="24"/>
          <w:szCs w:val="24"/>
        </w:rPr>
      </w:pPr>
      <w:r w:rsidRPr="00586EA3">
        <w:rPr>
          <w:rFonts w:cstheme="minorHAnsi"/>
          <w:sz w:val="24"/>
          <w:szCs w:val="24"/>
        </w:rPr>
        <w:t>The consultant should describe how they will provide</w:t>
      </w:r>
      <w:r w:rsidR="00B86B68" w:rsidRPr="00586EA3">
        <w:rPr>
          <w:rFonts w:cstheme="minorHAnsi"/>
          <w:sz w:val="24"/>
          <w:szCs w:val="24"/>
        </w:rPr>
        <w:t xml:space="preserve"> </w:t>
      </w:r>
      <w:r w:rsidR="00695777" w:rsidRPr="00586EA3">
        <w:rPr>
          <w:rFonts w:cstheme="minorHAnsi"/>
          <w:sz w:val="24"/>
          <w:szCs w:val="24"/>
        </w:rPr>
        <w:t xml:space="preserve">support to </w:t>
      </w:r>
      <w:r w:rsidR="008626CF" w:rsidRPr="00586EA3">
        <w:rPr>
          <w:rFonts w:cstheme="minorHAnsi"/>
          <w:sz w:val="24"/>
          <w:szCs w:val="24"/>
        </w:rPr>
        <w:t>d</w:t>
      </w:r>
      <w:r w:rsidR="00DE1E26">
        <w:rPr>
          <w:rFonts w:cstheme="minorHAnsi"/>
          <w:sz w:val="24"/>
          <w:szCs w:val="24"/>
        </w:rPr>
        <w:t>esign and implement a communications and marketing campaign for the National Harm Reduction TA Center</w:t>
      </w:r>
      <w:r w:rsidR="008626CF" w:rsidRPr="00586EA3">
        <w:rPr>
          <w:rFonts w:cstheme="minorHAnsi"/>
          <w:sz w:val="24"/>
          <w:szCs w:val="24"/>
        </w:rPr>
        <w:t>.</w:t>
      </w:r>
    </w:p>
    <w:p w14:paraId="3C051DDE" w14:textId="0FF896AA" w:rsidR="008626CF" w:rsidRPr="00586EA3" w:rsidRDefault="00DC0DDA">
      <w:pPr>
        <w:rPr>
          <w:rFonts w:cstheme="minorHAnsi"/>
          <w:sz w:val="24"/>
          <w:szCs w:val="24"/>
        </w:rPr>
      </w:pPr>
      <w:r w:rsidRPr="00586EA3">
        <w:rPr>
          <w:rFonts w:cstheme="minorHAnsi"/>
          <w:sz w:val="24"/>
          <w:szCs w:val="24"/>
        </w:rPr>
        <w:t>To be considered for this project</w:t>
      </w:r>
      <w:r w:rsidR="006929BE" w:rsidRPr="00586EA3">
        <w:rPr>
          <w:rFonts w:cstheme="minorHAnsi"/>
          <w:sz w:val="24"/>
          <w:szCs w:val="24"/>
        </w:rPr>
        <w:t>, proposals must be in pdf format and include the following:</w:t>
      </w:r>
    </w:p>
    <w:p w14:paraId="35E596E7" w14:textId="16FB2E24" w:rsidR="006D3ADB" w:rsidRDefault="009709B6" w:rsidP="006D3ADB">
      <w:pPr>
        <w:pStyle w:val="ListParagraph"/>
        <w:numPr>
          <w:ilvl w:val="0"/>
          <w:numId w:val="3"/>
        </w:numPr>
        <w:rPr>
          <w:rFonts w:cstheme="minorHAnsi"/>
          <w:sz w:val="24"/>
          <w:szCs w:val="24"/>
        </w:rPr>
      </w:pPr>
      <w:r w:rsidRPr="00586EA3">
        <w:rPr>
          <w:rFonts w:cstheme="minorHAnsi"/>
          <w:sz w:val="24"/>
          <w:szCs w:val="24"/>
        </w:rPr>
        <w:t xml:space="preserve">Project Narrative </w:t>
      </w:r>
      <w:r w:rsidR="0031697D">
        <w:rPr>
          <w:rFonts w:cstheme="minorHAnsi"/>
          <w:sz w:val="24"/>
          <w:szCs w:val="24"/>
        </w:rPr>
        <w:t>that includes</w:t>
      </w:r>
    </w:p>
    <w:p w14:paraId="77F02507" w14:textId="1E8EE0C6" w:rsidR="00E12F89" w:rsidRDefault="00E12F89" w:rsidP="00E12F89">
      <w:pPr>
        <w:pStyle w:val="ListParagraph"/>
        <w:numPr>
          <w:ilvl w:val="1"/>
          <w:numId w:val="3"/>
        </w:numPr>
        <w:rPr>
          <w:rFonts w:cstheme="minorHAnsi"/>
          <w:sz w:val="24"/>
          <w:szCs w:val="24"/>
        </w:rPr>
      </w:pPr>
      <w:r>
        <w:rPr>
          <w:rFonts w:cstheme="minorHAnsi"/>
          <w:sz w:val="24"/>
          <w:szCs w:val="24"/>
        </w:rPr>
        <w:t>A description of</w:t>
      </w:r>
      <w:r w:rsidR="00F11775">
        <w:rPr>
          <w:rFonts w:cstheme="minorHAnsi"/>
          <w:sz w:val="24"/>
          <w:szCs w:val="24"/>
        </w:rPr>
        <w:t xml:space="preserve"> </w:t>
      </w:r>
      <w:r w:rsidR="0031697D">
        <w:rPr>
          <w:rFonts w:cstheme="minorHAnsi"/>
          <w:sz w:val="24"/>
          <w:szCs w:val="24"/>
        </w:rPr>
        <w:t xml:space="preserve">the consultant’s knowledge </w:t>
      </w:r>
      <w:r w:rsidR="006B7223">
        <w:rPr>
          <w:rFonts w:cstheme="minorHAnsi"/>
          <w:sz w:val="24"/>
          <w:szCs w:val="24"/>
        </w:rPr>
        <w:t>and experience in the design and implementation of public health marketing and communications activities</w:t>
      </w:r>
      <w:r w:rsidR="00F11775">
        <w:rPr>
          <w:rFonts w:cstheme="minorHAnsi"/>
          <w:sz w:val="24"/>
          <w:szCs w:val="24"/>
        </w:rPr>
        <w:t xml:space="preserve">  </w:t>
      </w:r>
    </w:p>
    <w:p w14:paraId="1231CBFB" w14:textId="43E41414" w:rsidR="006D3ADB" w:rsidRDefault="006D3ADB" w:rsidP="006D3ADB">
      <w:pPr>
        <w:pStyle w:val="ListParagraph"/>
        <w:numPr>
          <w:ilvl w:val="1"/>
          <w:numId w:val="3"/>
        </w:numPr>
        <w:rPr>
          <w:rFonts w:cstheme="minorHAnsi"/>
          <w:sz w:val="24"/>
          <w:szCs w:val="24"/>
        </w:rPr>
      </w:pPr>
      <w:r w:rsidRPr="006D3ADB">
        <w:rPr>
          <w:rFonts w:cstheme="minorHAnsi"/>
          <w:sz w:val="24"/>
          <w:szCs w:val="24"/>
        </w:rPr>
        <w:t>A description of the methodology proposed to meet each of the deliverables listed above</w:t>
      </w:r>
    </w:p>
    <w:p w14:paraId="6F6279B0" w14:textId="454A49AB" w:rsidR="0040732D" w:rsidRDefault="0040732D" w:rsidP="006D3ADB">
      <w:pPr>
        <w:pStyle w:val="ListParagraph"/>
        <w:numPr>
          <w:ilvl w:val="1"/>
          <w:numId w:val="3"/>
        </w:numPr>
        <w:rPr>
          <w:rFonts w:cstheme="minorHAnsi"/>
          <w:sz w:val="24"/>
          <w:szCs w:val="24"/>
        </w:rPr>
      </w:pPr>
      <w:r>
        <w:rPr>
          <w:rFonts w:cstheme="minorHAnsi"/>
          <w:sz w:val="24"/>
          <w:szCs w:val="24"/>
        </w:rPr>
        <w:t>A project timeline</w:t>
      </w:r>
    </w:p>
    <w:p w14:paraId="43B158EF" w14:textId="4DF9051B" w:rsidR="006D3ADB" w:rsidRDefault="006D3ADB" w:rsidP="006D3ADB">
      <w:pPr>
        <w:pStyle w:val="ListParagraph"/>
        <w:numPr>
          <w:ilvl w:val="1"/>
          <w:numId w:val="3"/>
        </w:numPr>
        <w:rPr>
          <w:rFonts w:cstheme="minorHAnsi"/>
          <w:sz w:val="24"/>
          <w:szCs w:val="24"/>
        </w:rPr>
      </w:pPr>
      <w:r w:rsidRPr="006D3ADB">
        <w:rPr>
          <w:rFonts w:cstheme="minorHAnsi"/>
          <w:sz w:val="24"/>
          <w:szCs w:val="24"/>
        </w:rPr>
        <w:t xml:space="preserve">A description of any other consultants/firms that will be engaged on this </w:t>
      </w:r>
      <w:proofErr w:type="gramStart"/>
      <w:r w:rsidRPr="006D3ADB">
        <w:rPr>
          <w:rFonts w:cstheme="minorHAnsi"/>
          <w:sz w:val="24"/>
          <w:szCs w:val="24"/>
        </w:rPr>
        <w:t>project;</w:t>
      </w:r>
      <w:proofErr w:type="gramEnd"/>
    </w:p>
    <w:p w14:paraId="190C045F" w14:textId="095FDC3F" w:rsidR="001D2F71" w:rsidRPr="006D3ADB" w:rsidRDefault="006D3ADB" w:rsidP="006D3ADB">
      <w:pPr>
        <w:pStyle w:val="ListParagraph"/>
        <w:numPr>
          <w:ilvl w:val="1"/>
          <w:numId w:val="3"/>
        </w:numPr>
        <w:rPr>
          <w:rFonts w:cstheme="minorHAnsi"/>
          <w:sz w:val="24"/>
          <w:szCs w:val="24"/>
        </w:rPr>
      </w:pPr>
      <w:r w:rsidRPr="006D3ADB">
        <w:rPr>
          <w:rFonts w:cstheme="minorHAnsi"/>
          <w:sz w:val="24"/>
          <w:szCs w:val="24"/>
        </w:rPr>
        <w:t>The name of the primary staff and other significant contributors, including</w:t>
      </w:r>
      <w:r>
        <w:rPr>
          <w:rFonts w:cstheme="minorHAnsi"/>
          <w:sz w:val="24"/>
          <w:szCs w:val="24"/>
        </w:rPr>
        <w:t xml:space="preserve"> </w:t>
      </w:r>
      <w:r w:rsidRPr="006D3ADB">
        <w:rPr>
          <w:rFonts w:cstheme="minorHAnsi"/>
          <w:sz w:val="24"/>
          <w:szCs w:val="24"/>
        </w:rPr>
        <w:t>qualifications (resume or CV) and role. (Resume/CV not included in page limit)</w:t>
      </w:r>
    </w:p>
    <w:p w14:paraId="1FD3338F" w14:textId="175501AC" w:rsidR="009709B6" w:rsidRPr="00586EA3" w:rsidRDefault="009709B6" w:rsidP="009709B6">
      <w:pPr>
        <w:pStyle w:val="ListParagraph"/>
        <w:numPr>
          <w:ilvl w:val="0"/>
          <w:numId w:val="3"/>
        </w:numPr>
        <w:rPr>
          <w:rFonts w:cstheme="minorHAnsi"/>
          <w:sz w:val="24"/>
          <w:szCs w:val="24"/>
        </w:rPr>
      </w:pPr>
      <w:r w:rsidRPr="00586EA3">
        <w:rPr>
          <w:rFonts w:cstheme="minorHAnsi"/>
          <w:sz w:val="24"/>
          <w:szCs w:val="24"/>
        </w:rPr>
        <w:t>Line-Item budget and narrative, not to exceed $</w:t>
      </w:r>
      <w:r w:rsidR="00685355">
        <w:rPr>
          <w:rFonts w:cstheme="minorHAnsi"/>
          <w:sz w:val="24"/>
          <w:szCs w:val="24"/>
        </w:rPr>
        <w:t>150,000</w:t>
      </w:r>
      <w:r w:rsidR="00C7096A" w:rsidRPr="00586EA3">
        <w:rPr>
          <w:rFonts w:cstheme="minorHAnsi"/>
          <w:sz w:val="24"/>
          <w:szCs w:val="24"/>
        </w:rPr>
        <w:t xml:space="preserve"> that clearly outlines:</w:t>
      </w:r>
    </w:p>
    <w:p w14:paraId="65619298" w14:textId="65172DEC" w:rsidR="00C7096A" w:rsidRPr="00586EA3" w:rsidRDefault="00C7096A" w:rsidP="00C7096A">
      <w:pPr>
        <w:pStyle w:val="ListParagraph"/>
        <w:numPr>
          <w:ilvl w:val="1"/>
          <w:numId w:val="3"/>
        </w:numPr>
        <w:rPr>
          <w:rFonts w:cstheme="minorHAnsi"/>
          <w:sz w:val="24"/>
          <w:szCs w:val="24"/>
        </w:rPr>
      </w:pPr>
      <w:r w:rsidRPr="00586EA3">
        <w:rPr>
          <w:rFonts w:cstheme="minorHAnsi"/>
          <w:sz w:val="24"/>
          <w:szCs w:val="24"/>
        </w:rPr>
        <w:t>Personnel</w:t>
      </w:r>
      <w:r w:rsidR="00CD18E4">
        <w:rPr>
          <w:rFonts w:cstheme="minorHAnsi"/>
          <w:sz w:val="24"/>
          <w:szCs w:val="24"/>
        </w:rPr>
        <w:t xml:space="preserve"> </w:t>
      </w:r>
      <w:r w:rsidR="00CD18E4" w:rsidRPr="001905D9">
        <w:rPr>
          <w:rFonts w:ascii="Calibri" w:hAnsi="Calibri" w:cs="Calibri"/>
        </w:rPr>
        <w:t>(number of staff, percent effort to the project and salary wages or hourly fees)</w:t>
      </w:r>
    </w:p>
    <w:p w14:paraId="1D3AE618" w14:textId="171916F5" w:rsidR="00C7096A" w:rsidRPr="00586EA3" w:rsidRDefault="00C7096A" w:rsidP="00C7096A">
      <w:pPr>
        <w:pStyle w:val="ListParagraph"/>
        <w:numPr>
          <w:ilvl w:val="1"/>
          <w:numId w:val="3"/>
        </w:numPr>
        <w:rPr>
          <w:rFonts w:cstheme="minorHAnsi"/>
          <w:sz w:val="24"/>
          <w:szCs w:val="24"/>
        </w:rPr>
      </w:pPr>
      <w:r w:rsidRPr="00586EA3">
        <w:rPr>
          <w:rFonts w:cstheme="minorHAnsi"/>
          <w:sz w:val="24"/>
          <w:szCs w:val="24"/>
        </w:rPr>
        <w:t>Funds to be provided to other consultants/firms working on project if applicable.</w:t>
      </w:r>
    </w:p>
    <w:p w14:paraId="389279F0" w14:textId="4E9D3F33" w:rsidR="00C7096A" w:rsidRPr="00586EA3" w:rsidRDefault="00CD18E4" w:rsidP="00C7096A">
      <w:pPr>
        <w:pStyle w:val="ListParagraph"/>
        <w:numPr>
          <w:ilvl w:val="1"/>
          <w:numId w:val="3"/>
        </w:numPr>
        <w:rPr>
          <w:rFonts w:cstheme="minorHAnsi"/>
          <w:sz w:val="24"/>
          <w:szCs w:val="24"/>
        </w:rPr>
      </w:pPr>
      <w:r>
        <w:rPr>
          <w:rFonts w:cstheme="minorHAnsi"/>
          <w:sz w:val="24"/>
          <w:szCs w:val="24"/>
        </w:rPr>
        <w:lastRenderedPageBreak/>
        <w:t xml:space="preserve">Other costs associated with the development of the strategy. NOTE: </w:t>
      </w:r>
      <w:r w:rsidR="00C7096A" w:rsidRPr="00586EA3">
        <w:rPr>
          <w:rFonts w:cstheme="minorHAnsi"/>
          <w:sz w:val="24"/>
          <w:szCs w:val="24"/>
        </w:rPr>
        <w:t>Funds may not be used to purchase equipment</w:t>
      </w:r>
      <w:r w:rsidR="001F5C63" w:rsidRPr="00586EA3">
        <w:rPr>
          <w:rFonts w:cstheme="minorHAnsi"/>
          <w:sz w:val="24"/>
          <w:szCs w:val="24"/>
        </w:rPr>
        <w:t>, pay for food and beverages, or support lobbying of any kind.</w:t>
      </w:r>
    </w:p>
    <w:p w14:paraId="392F4859" w14:textId="59E6B175" w:rsidR="001F5C63" w:rsidRPr="00586EA3" w:rsidRDefault="001F5C63" w:rsidP="001F5C63">
      <w:pPr>
        <w:pStyle w:val="ListParagraph"/>
        <w:numPr>
          <w:ilvl w:val="0"/>
          <w:numId w:val="3"/>
        </w:numPr>
        <w:rPr>
          <w:rFonts w:cstheme="minorHAnsi"/>
          <w:sz w:val="24"/>
          <w:szCs w:val="24"/>
        </w:rPr>
      </w:pPr>
      <w:r w:rsidRPr="00586EA3">
        <w:rPr>
          <w:rFonts w:cstheme="minorHAnsi"/>
          <w:sz w:val="24"/>
          <w:szCs w:val="24"/>
        </w:rPr>
        <w:t>Project Deliverables and Timeline:</w:t>
      </w:r>
    </w:p>
    <w:p w14:paraId="0232C860" w14:textId="4D948C04" w:rsidR="00974B10" w:rsidRPr="00586EA3" w:rsidRDefault="003F508C" w:rsidP="00974B10">
      <w:pPr>
        <w:pStyle w:val="ListParagraph"/>
        <w:numPr>
          <w:ilvl w:val="1"/>
          <w:numId w:val="3"/>
        </w:numPr>
        <w:rPr>
          <w:rFonts w:cstheme="minorHAnsi"/>
          <w:sz w:val="24"/>
          <w:szCs w:val="24"/>
        </w:rPr>
      </w:pPr>
      <w:r w:rsidRPr="00586EA3">
        <w:rPr>
          <w:rFonts w:cstheme="minorHAnsi"/>
          <w:sz w:val="24"/>
          <w:szCs w:val="24"/>
        </w:rPr>
        <w:t xml:space="preserve">A realistic work plan and timeline that includes expected product deliverables that will be completed over approximately </w:t>
      </w:r>
      <w:r w:rsidR="005729CF">
        <w:rPr>
          <w:rFonts w:cstheme="minorHAnsi"/>
          <w:sz w:val="24"/>
          <w:szCs w:val="24"/>
        </w:rPr>
        <w:t>5</w:t>
      </w:r>
      <w:r w:rsidR="009F7564" w:rsidRPr="00586EA3">
        <w:rPr>
          <w:rFonts w:cstheme="minorHAnsi"/>
          <w:sz w:val="24"/>
          <w:szCs w:val="24"/>
        </w:rPr>
        <w:t>-month project period (</w:t>
      </w:r>
      <w:r w:rsidR="009F7564" w:rsidRPr="00CA5796">
        <w:rPr>
          <w:rFonts w:cstheme="minorHAnsi"/>
          <w:sz w:val="24"/>
          <w:szCs w:val="24"/>
        </w:rPr>
        <w:t xml:space="preserve">Approx. </w:t>
      </w:r>
      <w:r w:rsidR="005729CF" w:rsidRPr="00CA5796">
        <w:rPr>
          <w:rFonts w:cstheme="minorHAnsi"/>
          <w:sz w:val="24"/>
          <w:szCs w:val="24"/>
        </w:rPr>
        <w:t>03</w:t>
      </w:r>
      <w:r w:rsidR="0093732F" w:rsidRPr="00CA5796">
        <w:rPr>
          <w:rFonts w:cstheme="minorHAnsi"/>
          <w:sz w:val="24"/>
          <w:szCs w:val="24"/>
        </w:rPr>
        <w:t>/</w:t>
      </w:r>
      <w:r w:rsidR="005729CF" w:rsidRPr="00CA5796">
        <w:rPr>
          <w:rFonts w:cstheme="minorHAnsi"/>
          <w:sz w:val="24"/>
          <w:szCs w:val="24"/>
        </w:rPr>
        <w:t>01</w:t>
      </w:r>
      <w:r w:rsidR="0093732F" w:rsidRPr="00CA5796">
        <w:rPr>
          <w:rFonts w:cstheme="minorHAnsi"/>
          <w:sz w:val="24"/>
          <w:szCs w:val="24"/>
        </w:rPr>
        <w:t>/</w:t>
      </w:r>
      <w:r w:rsidR="005729CF" w:rsidRPr="00CA5796">
        <w:rPr>
          <w:rFonts w:cstheme="minorHAnsi"/>
          <w:sz w:val="24"/>
          <w:szCs w:val="24"/>
        </w:rPr>
        <w:t>2022</w:t>
      </w:r>
      <w:r w:rsidR="0093732F" w:rsidRPr="00CA5796">
        <w:rPr>
          <w:rFonts w:cstheme="minorHAnsi"/>
          <w:sz w:val="24"/>
          <w:szCs w:val="24"/>
        </w:rPr>
        <w:t xml:space="preserve"> – </w:t>
      </w:r>
      <w:r w:rsidR="005729CF" w:rsidRPr="00CA5796">
        <w:rPr>
          <w:rFonts w:cstheme="minorHAnsi"/>
          <w:sz w:val="24"/>
          <w:szCs w:val="24"/>
        </w:rPr>
        <w:t>07/31</w:t>
      </w:r>
      <w:r w:rsidR="0093732F" w:rsidRPr="00CA5796">
        <w:rPr>
          <w:rFonts w:cstheme="minorHAnsi"/>
          <w:sz w:val="24"/>
          <w:szCs w:val="24"/>
        </w:rPr>
        <w:t>/</w:t>
      </w:r>
      <w:r w:rsidR="005729CF" w:rsidRPr="00CA5796">
        <w:rPr>
          <w:rFonts w:cstheme="minorHAnsi"/>
          <w:sz w:val="24"/>
          <w:szCs w:val="24"/>
        </w:rPr>
        <w:t>2022</w:t>
      </w:r>
      <w:r w:rsidR="0093732F" w:rsidRPr="00CA5796">
        <w:rPr>
          <w:rFonts w:cstheme="minorHAnsi"/>
          <w:sz w:val="24"/>
          <w:szCs w:val="24"/>
        </w:rPr>
        <w:t>)</w:t>
      </w:r>
      <w:r w:rsidR="0093732F" w:rsidRPr="00586EA3">
        <w:rPr>
          <w:rFonts w:cstheme="minorHAnsi"/>
          <w:sz w:val="24"/>
          <w:szCs w:val="24"/>
        </w:rPr>
        <w:t>. Consultant timeline should demonstrate flexibility to align with project needs.</w:t>
      </w:r>
    </w:p>
    <w:p w14:paraId="79FCDA81" w14:textId="24FCAA85" w:rsidR="001F5C63" w:rsidRPr="00586EA3" w:rsidRDefault="00F37B01" w:rsidP="001F5C63">
      <w:pPr>
        <w:pStyle w:val="ListParagraph"/>
        <w:numPr>
          <w:ilvl w:val="0"/>
          <w:numId w:val="3"/>
        </w:numPr>
        <w:rPr>
          <w:rFonts w:cstheme="minorHAnsi"/>
          <w:sz w:val="24"/>
          <w:szCs w:val="24"/>
        </w:rPr>
      </w:pPr>
      <w:r w:rsidRPr="00586EA3">
        <w:rPr>
          <w:rFonts w:cstheme="minorHAnsi"/>
          <w:sz w:val="24"/>
          <w:szCs w:val="24"/>
        </w:rPr>
        <w:t xml:space="preserve">References and/or links to examples of work. </w:t>
      </w:r>
    </w:p>
    <w:p w14:paraId="16118BF8" w14:textId="77777777" w:rsidR="008A609B" w:rsidRPr="00586EA3" w:rsidRDefault="008A609B" w:rsidP="008A609B">
      <w:pPr>
        <w:pStyle w:val="Default"/>
        <w:rPr>
          <w:rFonts w:asciiTheme="minorHAnsi" w:hAnsiTheme="minorHAnsi" w:cstheme="minorHAnsi"/>
          <w:color w:val="auto"/>
        </w:rPr>
      </w:pPr>
      <w:r w:rsidRPr="00586EA3">
        <w:rPr>
          <w:rFonts w:asciiTheme="minorHAnsi" w:hAnsiTheme="minorHAnsi" w:cstheme="minorHAnsi"/>
          <w:b/>
          <w:bCs/>
          <w:color w:val="auto"/>
        </w:rPr>
        <w:t>NACCHO Contact and Responsibilities</w:t>
      </w:r>
    </w:p>
    <w:p w14:paraId="3A3362DD" w14:textId="77777777" w:rsidR="008A609B" w:rsidRPr="00586EA3" w:rsidRDefault="008A609B" w:rsidP="008A609B">
      <w:pPr>
        <w:pStyle w:val="Default"/>
        <w:rPr>
          <w:rFonts w:asciiTheme="minorHAnsi" w:hAnsiTheme="minorHAnsi" w:cstheme="minorHAnsi"/>
          <w:color w:val="auto"/>
        </w:rPr>
      </w:pPr>
      <w:r w:rsidRPr="00586EA3">
        <w:rPr>
          <w:rFonts w:asciiTheme="minorHAnsi" w:hAnsiTheme="minorHAnsi" w:cstheme="minorHAnsi"/>
          <w:color w:val="auto"/>
        </w:rPr>
        <w:t xml:space="preserve">NACCHO staff will oversee the contract and serve as the contact for the consultant. Other responsibilities include:  </w:t>
      </w:r>
    </w:p>
    <w:p w14:paraId="606493D9" w14:textId="77777777" w:rsidR="008A609B" w:rsidRPr="00586EA3" w:rsidRDefault="008A609B" w:rsidP="008A609B">
      <w:pPr>
        <w:pStyle w:val="Default"/>
        <w:numPr>
          <w:ilvl w:val="0"/>
          <w:numId w:val="4"/>
        </w:numPr>
        <w:rPr>
          <w:rFonts w:asciiTheme="minorHAnsi" w:hAnsiTheme="minorHAnsi" w:cstheme="minorHAnsi"/>
          <w:color w:val="auto"/>
        </w:rPr>
      </w:pPr>
      <w:r w:rsidRPr="00586EA3">
        <w:rPr>
          <w:rFonts w:asciiTheme="minorHAnsi" w:hAnsiTheme="minorHAnsi" w:cstheme="minorHAnsi"/>
          <w:color w:val="auto"/>
        </w:rPr>
        <w:t>Provide background information, as appropriate</w:t>
      </w:r>
    </w:p>
    <w:p w14:paraId="0D88C453" w14:textId="77777777" w:rsidR="008A609B" w:rsidRPr="00586EA3" w:rsidRDefault="008A609B" w:rsidP="008A609B">
      <w:pPr>
        <w:pStyle w:val="Default"/>
        <w:numPr>
          <w:ilvl w:val="0"/>
          <w:numId w:val="4"/>
        </w:numPr>
        <w:rPr>
          <w:rFonts w:asciiTheme="minorHAnsi" w:hAnsiTheme="minorHAnsi" w:cstheme="minorHAnsi"/>
          <w:color w:val="auto"/>
        </w:rPr>
      </w:pPr>
      <w:r w:rsidRPr="00586EA3">
        <w:rPr>
          <w:rFonts w:asciiTheme="minorHAnsi" w:hAnsiTheme="minorHAnsi" w:cstheme="minorHAnsi"/>
          <w:color w:val="auto"/>
        </w:rPr>
        <w:t>Review all materials, in draft form, and recommend revisions</w:t>
      </w:r>
    </w:p>
    <w:p w14:paraId="52E06B7C" w14:textId="77777777" w:rsidR="008A609B" w:rsidRPr="00586EA3" w:rsidRDefault="008A609B" w:rsidP="008A609B">
      <w:pPr>
        <w:pStyle w:val="Default"/>
        <w:numPr>
          <w:ilvl w:val="0"/>
          <w:numId w:val="4"/>
        </w:numPr>
        <w:rPr>
          <w:rFonts w:asciiTheme="minorHAnsi" w:hAnsiTheme="minorHAnsi" w:cstheme="minorHAnsi"/>
          <w:color w:val="auto"/>
        </w:rPr>
      </w:pPr>
      <w:r w:rsidRPr="00586EA3">
        <w:rPr>
          <w:rFonts w:asciiTheme="minorHAnsi" w:hAnsiTheme="minorHAnsi" w:cstheme="minorHAnsi"/>
          <w:color w:val="auto"/>
        </w:rPr>
        <w:t>Serve as liaison for external partners</w:t>
      </w:r>
    </w:p>
    <w:p w14:paraId="0C266C30" w14:textId="065C497A" w:rsidR="00F37B01" w:rsidRPr="00586EA3" w:rsidRDefault="00F37B01" w:rsidP="000B2B77">
      <w:pPr>
        <w:rPr>
          <w:rFonts w:cstheme="minorHAnsi"/>
          <w:sz w:val="24"/>
          <w:szCs w:val="24"/>
        </w:rPr>
      </w:pPr>
    </w:p>
    <w:p w14:paraId="574D3DAD" w14:textId="77777777" w:rsidR="006D2356" w:rsidRPr="006D2356" w:rsidRDefault="006D2356" w:rsidP="006D2356">
      <w:pPr>
        <w:widowControl w:val="0"/>
        <w:autoSpaceDE w:val="0"/>
        <w:autoSpaceDN w:val="0"/>
        <w:adjustRightInd w:val="0"/>
        <w:spacing w:after="0" w:line="240" w:lineRule="auto"/>
        <w:rPr>
          <w:rFonts w:eastAsia="Times New Roman" w:cstheme="minorHAnsi"/>
          <w:sz w:val="24"/>
          <w:szCs w:val="24"/>
        </w:rPr>
      </w:pPr>
      <w:r w:rsidRPr="006D2356">
        <w:rPr>
          <w:rFonts w:eastAsia="Times New Roman" w:cstheme="minorHAnsi"/>
          <w:b/>
          <w:bCs/>
          <w:sz w:val="24"/>
          <w:szCs w:val="24"/>
        </w:rPr>
        <w:t>Selection Process</w:t>
      </w:r>
    </w:p>
    <w:p w14:paraId="4943E7E5" w14:textId="77777777" w:rsidR="006D2356" w:rsidRPr="006D2356" w:rsidRDefault="006D2356" w:rsidP="006D2356">
      <w:pPr>
        <w:widowControl w:val="0"/>
        <w:autoSpaceDE w:val="0"/>
        <w:autoSpaceDN w:val="0"/>
        <w:adjustRightInd w:val="0"/>
        <w:spacing w:after="0" w:line="240" w:lineRule="auto"/>
        <w:rPr>
          <w:rFonts w:eastAsia="Times New Roman" w:cstheme="minorHAnsi"/>
          <w:sz w:val="24"/>
          <w:szCs w:val="24"/>
        </w:rPr>
      </w:pPr>
      <w:r w:rsidRPr="006D2356">
        <w:rPr>
          <w:rFonts w:eastAsia="Times New Roman" w:cstheme="minorHAnsi"/>
          <w:sz w:val="24"/>
          <w:szCs w:val="24"/>
        </w:rPr>
        <w:t xml:space="preserve">  Each proposal will be reviewed and rated on the following elements: </w:t>
      </w:r>
    </w:p>
    <w:p w14:paraId="4D24120F" w14:textId="77777777" w:rsidR="006D2356" w:rsidRPr="006D2356" w:rsidRDefault="006D2356" w:rsidP="006D2356">
      <w:pPr>
        <w:widowControl w:val="0"/>
        <w:numPr>
          <w:ilvl w:val="0"/>
          <w:numId w:val="5"/>
        </w:numPr>
        <w:autoSpaceDE w:val="0"/>
        <w:autoSpaceDN w:val="0"/>
        <w:adjustRightInd w:val="0"/>
        <w:spacing w:after="0" w:line="240" w:lineRule="auto"/>
        <w:rPr>
          <w:rFonts w:eastAsia="Times New Roman" w:cstheme="minorHAnsi"/>
          <w:sz w:val="24"/>
          <w:szCs w:val="24"/>
        </w:rPr>
      </w:pPr>
      <w:r w:rsidRPr="006D2356">
        <w:rPr>
          <w:rFonts w:eastAsia="Times New Roman" w:cstheme="minorHAnsi"/>
          <w:b/>
          <w:bCs/>
          <w:sz w:val="24"/>
          <w:szCs w:val="24"/>
        </w:rPr>
        <w:t>Understanding of Project Purpose and Goals</w:t>
      </w:r>
      <w:r w:rsidRPr="006D2356">
        <w:rPr>
          <w:rFonts w:eastAsia="Times New Roman" w:cstheme="minorHAnsi"/>
          <w:sz w:val="24"/>
          <w:szCs w:val="24"/>
        </w:rPr>
        <w:t xml:space="preserve">: Applicant has a clear understanding of the project goals and deliverables. </w:t>
      </w:r>
    </w:p>
    <w:p w14:paraId="7BD5A96E" w14:textId="77777777" w:rsidR="006D2356" w:rsidRPr="006D2356" w:rsidRDefault="006D2356" w:rsidP="006D2356">
      <w:pPr>
        <w:widowControl w:val="0"/>
        <w:numPr>
          <w:ilvl w:val="0"/>
          <w:numId w:val="5"/>
        </w:numPr>
        <w:autoSpaceDE w:val="0"/>
        <w:autoSpaceDN w:val="0"/>
        <w:adjustRightInd w:val="0"/>
        <w:spacing w:after="0" w:line="240" w:lineRule="auto"/>
        <w:rPr>
          <w:rFonts w:eastAsia="Times New Roman" w:cstheme="minorHAnsi"/>
          <w:sz w:val="24"/>
          <w:szCs w:val="24"/>
        </w:rPr>
      </w:pPr>
      <w:r w:rsidRPr="006D2356">
        <w:rPr>
          <w:rFonts w:eastAsia="Times New Roman" w:cstheme="minorHAnsi"/>
          <w:b/>
          <w:bCs/>
          <w:sz w:val="24"/>
          <w:szCs w:val="24"/>
        </w:rPr>
        <w:t>Relevant Personnel Experience</w:t>
      </w:r>
      <w:r w:rsidRPr="006D2356">
        <w:rPr>
          <w:rFonts w:eastAsia="Times New Roman" w:cstheme="minorHAnsi"/>
          <w:sz w:val="24"/>
          <w:szCs w:val="24"/>
        </w:rPr>
        <w:t xml:space="preserve">: Applicant has clearly documented evidence of his/her (and that of the proposed project staff) subject matter expertise and experience in the proposed content area. </w:t>
      </w:r>
    </w:p>
    <w:p w14:paraId="4ED1D4F3" w14:textId="77777777" w:rsidR="006D2356" w:rsidRPr="006D2356" w:rsidRDefault="006D2356" w:rsidP="006D2356">
      <w:pPr>
        <w:widowControl w:val="0"/>
        <w:numPr>
          <w:ilvl w:val="0"/>
          <w:numId w:val="5"/>
        </w:numPr>
        <w:autoSpaceDE w:val="0"/>
        <w:autoSpaceDN w:val="0"/>
        <w:adjustRightInd w:val="0"/>
        <w:spacing w:after="0" w:line="240" w:lineRule="auto"/>
        <w:rPr>
          <w:rFonts w:eastAsia="Times New Roman" w:cstheme="minorHAnsi"/>
          <w:sz w:val="24"/>
          <w:szCs w:val="24"/>
        </w:rPr>
      </w:pPr>
      <w:r w:rsidRPr="006D2356">
        <w:rPr>
          <w:rFonts w:eastAsia="Times New Roman" w:cstheme="minorHAnsi"/>
          <w:b/>
          <w:bCs/>
          <w:sz w:val="24"/>
          <w:szCs w:val="24"/>
        </w:rPr>
        <w:t>Operational Plan</w:t>
      </w:r>
      <w:r w:rsidRPr="006D2356">
        <w:rPr>
          <w:rFonts w:eastAsia="Times New Roman" w:cstheme="minorHAnsi"/>
          <w:sz w:val="24"/>
          <w:szCs w:val="24"/>
        </w:rPr>
        <w:t xml:space="preserve">: The proposal includes a clear, feasible, appropriate, detailed and supportable methodology and plan to effectively meet the goals and deliverables of the project. </w:t>
      </w:r>
    </w:p>
    <w:p w14:paraId="79D48C66" w14:textId="77777777" w:rsidR="006D2356" w:rsidRPr="00586EA3" w:rsidRDefault="006D2356" w:rsidP="006D2356">
      <w:pPr>
        <w:widowControl w:val="0"/>
        <w:numPr>
          <w:ilvl w:val="0"/>
          <w:numId w:val="5"/>
        </w:numPr>
        <w:autoSpaceDE w:val="0"/>
        <w:autoSpaceDN w:val="0"/>
        <w:adjustRightInd w:val="0"/>
        <w:spacing w:after="0" w:line="240" w:lineRule="auto"/>
        <w:rPr>
          <w:rFonts w:eastAsia="Times New Roman" w:cstheme="minorHAnsi"/>
          <w:sz w:val="24"/>
          <w:szCs w:val="24"/>
        </w:rPr>
      </w:pPr>
      <w:r w:rsidRPr="006D2356">
        <w:rPr>
          <w:rFonts w:eastAsia="Times New Roman" w:cstheme="minorHAnsi"/>
          <w:b/>
          <w:bCs/>
          <w:sz w:val="24"/>
          <w:szCs w:val="24"/>
        </w:rPr>
        <w:t>Project Timeline</w:t>
      </w:r>
      <w:r w:rsidRPr="006D2356">
        <w:rPr>
          <w:rFonts w:eastAsia="Times New Roman" w:cstheme="minorHAnsi"/>
          <w:sz w:val="24"/>
          <w:szCs w:val="24"/>
        </w:rPr>
        <w:t>: The proposal includes a detailed timeline for the project period with all deliverables completed by the timeline referenced with each task/activity described above.</w:t>
      </w:r>
      <w:r w:rsidRPr="006D2356">
        <w:rPr>
          <w:rFonts w:eastAsia="Times New Roman" w:cstheme="minorHAnsi"/>
          <w:b/>
          <w:bCs/>
          <w:sz w:val="24"/>
          <w:szCs w:val="24"/>
        </w:rPr>
        <w:t xml:space="preserve"> </w:t>
      </w:r>
    </w:p>
    <w:p w14:paraId="6FB09248" w14:textId="098DAA46" w:rsidR="00E5297C" w:rsidRPr="00251373" w:rsidRDefault="006D2356" w:rsidP="00E5297C">
      <w:pPr>
        <w:widowControl w:val="0"/>
        <w:numPr>
          <w:ilvl w:val="0"/>
          <w:numId w:val="5"/>
        </w:numPr>
        <w:autoSpaceDE w:val="0"/>
        <w:autoSpaceDN w:val="0"/>
        <w:adjustRightInd w:val="0"/>
        <w:spacing w:after="0" w:line="240" w:lineRule="auto"/>
        <w:rPr>
          <w:rFonts w:cstheme="minorHAnsi"/>
          <w:sz w:val="24"/>
          <w:szCs w:val="24"/>
        </w:rPr>
      </w:pPr>
      <w:r w:rsidRPr="00251373">
        <w:rPr>
          <w:rFonts w:eastAsia="Times New Roman" w:cstheme="minorHAnsi"/>
          <w:b/>
          <w:bCs/>
          <w:sz w:val="24"/>
          <w:szCs w:val="24"/>
        </w:rPr>
        <w:t>Budget</w:t>
      </w:r>
      <w:r w:rsidRPr="00251373">
        <w:rPr>
          <w:rFonts w:eastAsia="Times New Roman" w:cstheme="minorHAnsi"/>
          <w:sz w:val="24"/>
          <w:szCs w:val="24"/>
        </w:rPr>
        <w:t>: The proposal includes a detailed, line-item budget justifying the proposed expenses</w:t>
      </w:r>
      <w:r w:rsidR="00251373">
        <w:rPr>
          <w:rFonts w:eastAsia="Times New Roman" w:cstheme="minorHAnsi"/>
          <w:sz w:val="24"/>
          <w:szCs w:val="24"/>
        </w:rPr>
        <w:t xml:space="preserve">, </w:t>
      </w:r>
      <w:r w:rsidRPr="00251373">
        <w:rPr>
          <w:rFonts w:eastAsia="Times New Roman" w:cstheme="minorHAnsi"/>
          <w:sz w:val="24"/>
          <w:szCs w:val="24"/>
        </w:rPr>
        <w:t xml:space="preserve">the expenses are appropriate for the purposes of the </w:t>
      </w:r>
      <w:proofErr w:type="gramStart"/>
      <w:r w:rsidRPr="00251373">
        <w:rPr>
          <w:rFonts w:eastAsia="Times New Roman" w:cstheme="minorHAnsi"/>
          <w:sz w:val="24"/>
          <w:szCs w:val="24"/>
        </w:rPr>
        <w:t>deliverables</w:t>
      </w:r>
      <w:r w:rsidR="00251373">
        <w:rPr>
          <w:rFonts w:eastAsia="Times New Roman" w:cstheme="minorHAnsi"/>
          <w:sz w:val="24"/>
          <w:szCs w:val="24"/>
        </w:rPr>
        <w:t>, and</w:t>
      </w:r>
      <w:proofErr w:type="gramEnd"/>
      <w:r w:rsidR="00251373">
        <w:rPr>
          <w:rFonts w:eastAsia="Times New Roman" w:cstheme="minorHAnsi"/>
          <w:sz w:val="24"/>
          <w:szCs w:val="24"/>
        </w:rPr>
        <w:t xml:space="preserve"> are cost efficient</w:t>
      </w:r>
      <w:r w:rsidRPr="00251373">
        <w:rPr>
          <w:rFonts w:eastAsia="Times New Roman" w:cstheme="minorHAnsi"/>
          <w:sz w:val="24"/>
          <w:szCs w:val="24"/>
        </w:rPr>
        <w:t xml:space="preserve">. </w:t>
      </w:r>
      <w:r w:rsidR="00E5297C" w:rsidRPr="00251373">
        <w:rPr>
          <w:rFonts w:eastAsia="Times New Roman" w:cstheme="minorHAnsi"/>
          <w:sz w:val="24"/>
          <w:szCs w:val="24"/>
        </w:rPr>
        <w:t xml:space="preserve"> </w:t>
      </w:r>
    </w:p>
    <w:p w14:paraId="4918BAA9" w14:textId="77777777" w:rsidR="00251373" w:rsidRPr="00251373" w:rsidRDefault="00251373" w:rsidP="00251373">
      <w:pPr>
        <w:widowControl w:val="0"/>
        <w:autoSpaceDE w:val="0"/>
        <w:autoSpaceDN w:val="0"/>
        <w:adjustRightInd w:val="0"/>
        <w:spacing w:after="0" w:line="240" w:lineRule="auto"/>
        <w:ind w:left="720"/>
        <w:rPr>
          <w:rFonts w:cstheme="minorHAnsi"/>
          <w:sz w:val="24"/>
          <w:szCs w:val="24"/>
        </w:rPr>
      </w:pPr>
    </w:p>
    <w:p w14:paraId="0DAC2BA1" w14:textId="77777777" w:rsidR="00106430" w:rsidRPr="00586EA3" w:rsidRDefault="00106430" w:rsidP="00106430">
      <w:pPr>
        <w:pStyle w:val="Default"/>
        <w:rPr>
          <w:rFonts w:asciiTheme="minorHAnsi" w:hAnsiTheme="minorHAnsi" w:cstheme="minorHAnsi"/>
          <w:color w:val="auto"/>
        </w:rPr>
      </w:pPr>
      <w:r w:rsidRPr="00586EA3">
        <w:rPr>
          <w:rFonts w:asciiTheme="minorHAnsi" w:hAnsiTheme="minorHAnsi" w:cstheme="minorHAnsi"/>
          <w:b/>
          <w:bCs/>
          <w:color w:val="auto"/>
        </w:rPr>
        <w:t>Any work products created by this contract will be co-owned by NACCHO and Consultant.</w:t>
      </w:r>
    </w:p>
    <w:p w14:paraId="21126E9F" w14:textId="77777777" w:rsidR="00106430" w:rsidRPr="00586EA3" w:rsidRDefault="00106430" w:rsidP="00106430">
      <w:pPr>
        <w:pStyle w:val="Default"/>
        <w:rPr>
          <w:rFonts w:asciiTheme="minorHAnsi" w:hAnsiTheme="minorHAnsi" w:cstheme="minorHAnsi"/>
          <w:color w:val="auto"/>
        </w:rPr>
      </w:pPr>
      <w:r w:rsidRPr="00586EA3">
        <w:rPr>
          <w:rFonts w:asciiTheme="minorHAnsi" w:hAnsiTheme="minorHAnsi" w:cstheme="minorHAnsi"/>
          <w:color w:val="auto"/>
        </w:rPr>
        <w:t xml:space="preserve"> </w:t>
      </w:r>
    </w:p>
    <w:p w14:paraId="5B2A86E7" w14:textId="77777777" w:rsidR="00106430" w:rsidRPr="00586EA3" w:rsidRDefault="00106430" w:rsidP="00106430">
      <w:pPr>
        <w:pStyle w:val="Default"/>
        <w:rPr>
          <w:rFonts w:asciiTheme="minorHAnsi" w:hAnsiTheme="minorHAnsi" w:cstheme="minorHAnsi"/>
          <w:color w:val="auto"/>
        </w:rPr>
      </w:pPr>
      <w:r w:rsidRPr="00586EA3">
        <w:rPr>
          <w:rFonts w:asciiTheme="minorHAnsi" w:hAnsiTheme="minorHAnsi" w:cstheme="minorHAnsi"/>
          <w:i/>
          <w:iCs/>
          <w:color w:val="auto"/>
        </w:rPr>
        <w:t xml:space="preserve">Please note that submission of a proposal is a statement of acceptance of NACCHO’s </w:t>
      </w:r>
      <w:hyperlink r:id="rId7" w:history="1">
        <w:r w:rsidRPr="00586EA3">
          <w:rPr>
            <w:rStyle w:val="Hyperlink"/>
            <w:rFonts w:asciiTheme="minorHAnsi" w:hAnsiTheme="minorHAnsi" w:cstheme="minorHAnsi"/>
            <w:i/>
            <w:iCs/>
          </w:rPr>
          <w:t>standard form contract</w:t>
        </w:r>
      </w:hyperlink>
      <w:r w:rsidRPr="00586EA3">
        <w:rPr>
          <w:rFonts w:asciiTheme="minorHAnsi" w:hAnsiTheme="minorHAnsi" w:cstheme="minorHAnsi"/>
          <w:i/>
          <w:iCs/>
          <w:color w:val="auto"/>
        </w:rPr>
        <w:t xml:space="preserve">. If any items cannot be accepted, these issues need to be resolved prior to submitting a proposal. </w:t>
      </w:r>
      <w:r w:rsidRPr="00586EA3">
        <w:rPr>
          <w:rFonts w:asciiTheme="minorHAnsi" w:hAnsiTheme="minorHAnsi" w:cstheme="minorHAnsi"/>
          <w:color w:val="auto"/>
        </w:rPr>
        <w:t xml:space="preserve"> </w:t>
      </w:r>
    </w:p>
    <w:p w14:paraId="09862E27" w14:textId="77777777" w:rsidR="00106430" w:rsidRPr="00586EA3" w:rsidRDefault="00106430" w:rsidP="00106430">
      <w:pPr>
        <w:pStyle w:val="Default"/>
        <w:tabs>
          <w:tab w:val="left" w:pos="8565"/>
        </w:tabs>
        <w:rPr>
          <w:rFonts w:asciiTheme="minorHAnsi" w:hAnsiTheme="minorHAnsi" w:cstheme="minorHAnsi"/>
          <w:color w:val="auto"/>
        </w:rPr>
      </w:pPr>
      <w:r w:rsidRPr="00586EA3">
        <w:rPr>
          <w:rFonts w:asciiTheme="minorHAnsi" w:hAnsiTheme="minorHAnsi" w:cstheme="minorHAnsi"/>
          <w:b/>
          <w:bCs/>
          <w:color w:val="auto"/>
        </w:rPr>
        <w:t xml:space="preserve"> </w:t>
      </w:r>
      <w:r w:rsidRPr="00586EA3">
        <w:rPr>
          <w:rFonts w:asciiTheme="minorHAnsi" w:hAnsiTheme="minorHAnsi" w:cstheme="minorHAnsi"/>
          <w:b/>
          <w:bCs/>
          <w:color w:val="auto"/>
        </w:rPr>
        <w:tab/>
      </w:r>
    </w:p>
    <w:p w14:paraId="7BA546A9" w14:textId="77777777" w:rsidR="00106430" w:rsidRPr="00586EA3" w:rsidRDefault="00106430" w:rsidP="00106430">
      <w:pPr>
        <w:pStyle w:val="Default"/>
        <w:rPr>
          <w:rFonts w:asciiTheme="minorHAnsi" w:hAnsiTheme="minorHAnsi" w:cstheme="minorHAnsi"/>
          <w:color w:val="auto"/>
        </w:rPr>
      </w:pPr>
      <w:r w:rsidRPr="00586EA3">
        <w:rPr>
          <w:rFonts w:asciiTheme="minorHAnsi" w:hAnsiTheme="minorHAnsi" w:cstheme="minorHAnsi"/>
          <w:b/>
          <w:bCs/>
          <w:color w:val="auto"/>
        </w:rPr>
        <w:t xml:space="preserve">Deadline/ Staff Contact </w:t>
      </w:r>
    </w:p>
    <w:p w14:paraId="0E94BFF4" w14:textId="02546A60" w:rsidR="00106430" w:rsidRPr="00586EA3" w:rsidRDefault="00106430" w:rsidP="00106430">
      <w:pPr>
        <w:pStyle w:val="Default"/>
        <w:rPr>
          <w:rFonts w:asciiTheme="minorHAnsi" w:hAnsiTheme="minorHAnsi" w:cstheme="minorHAnsi"/>
          <w:color w:val="auto"/>
        </w:rPr>
      </w:pPr>
      <w:r w:rsidRPr="00586EA3">
        <w:rPr>
          <w:rFonts w:asciiTheme="minorHAnsi" w:hAnsiTheme="minorHAnsi" w:cstheme="minorHAnsi"/>
          <w:color w:val="auto"/>
        </w:rPr>
        <w:t xml:space="preserve">Submissions must be electronic, in pdf format.  The deadline for submission is </w:t>
      </w:r>
      <w:r w:rsidRPr="00586EA3">
        <w:rPr>
          <w:rFonts w:asciiTheme="minorHAnsi" w:hAnsiTheme="minorHAnsi" w:cstheme="minorHAnsi"/>
          <w:b/>
          <w:bCs/>
          <w:color w:val="auto"/>
        </w:rPr>
        <w:t xml:space="preserve">5 pm, Eastern </w:t>
      </w:r>
      <w:r w:rsidRPr="00685355">
        <w:rPr>
          <w:rFonts w:asciiTheme="minorHAnsi" w:hAnsiTheme="minorHAnsi" w:cstheme="minorHAnsi"/>
          <w:b/>
          <w:bCs/>
          <w:color w:val="auto"/>
        </w:rPr>
        <w:t xml:space="preserve">Standard </w:t>
      </w:r>
      <w:proofErr w:type="gramStart"/>
      <w:r w:rsidRPr="00685355">
        <w:rPr>
          <w:rFonts w:asciiTheme="minorHAnsi" w:hAnsiTheme="minorHAnsi" w:cstheme="minorHAnsi"/>
          <w:b/>
          <w:bCs/>
          <w:color w:val="auto"/>
        </w:rPr>
        <w:t xml:space="preserve">Time,  </w:t>
      </w:r>
      <w:r w:rsidR="005A7385" w:rsidRPr="00685355">
        <w:rPr>
          <w:rFonts w:asciiTheme="minorHAnsi" w:hAnsiTheme="minorHAnsi" w:cstheme="minorHAnsi"/>
          <w:b/>
          <w:bCs/>
          <w:color w:val="auto"/>
        </w:rPr>
        <w:t>Monday</w:t>
      </w:r>
      <w:proofErr w:type="gramEnd"/>
      <w:r w:rsidR="005A7385">
        <w:rPr>
          <w:rFonts w:asciiTheme="minorHAnsi" w:hAnsiTheme="minorHAnsi" w:cstheme="minorHAnsi"/>
          <w:b/>
          <w:bCs/>
          <w:color w:val="auto"/>
        </w:rPr>
        <w:t xml:space="preserve"> February 28, 2022</w:t>
      </w:r>
      <w:r w:rsidRPr="00586EA3">
        <w:rPr>
          <w:rFonts w:asciiTheme="minorHAnsi" w:hAnsiTheme="minorHAnsi" w:cstheme="minorHAnsi"/>
          <w:b/>
          <w:bCs/>
          <w:color w:val="auto"/>
        </w:rPr>
        <w:t>.</w:t>
      </w:r>
      <w:r w:rsidRPr="00586EA3">
        <w:rPr>
          <w:rFonts w:asciiTheme="minorHAnsi" w:hAnsiTheme="minorHAnsi" w:cstheme="minorHAnsi"/>
          <w:color w:val="auto"/>
        </w:rPr>
        <w:t xml:space="preserve"> Decisions will be made, and applicants will be </w:t>
      </w:r>
      <w:r w:rsidRPr="00586EA3">
        <w:rPr>
          <w:rFonts w:asciiTheme="minorHAnsi" w:hAnsiTheme="minorHAnsi" w:cstheme="minorHAnsi"/>
          <w:color w:val="auto"/>
        </w:rPr>
        <w:lastRenderedPageBreak/>
        <w:t xml:space="preserve">notified of their selection status, no later than </w:t>
      </w:r>
      <w:r w:rsidRPr="00275260">
        <w:rPr>
          <w:rFonts w:asciiTheme="minorHAnsi" w:hAnsiTheme="minorHAnsi" w:cstheme="minorHAnsi"/>
          <w:b/>
          <w:bCs/>
          <w:color w:val="auto"/>
        </w:rPr>
        <w:t xml:space="preserve">Friday </w:t>
      </w:r>
      <w:r w:rsidR="00275260">
        <w:rPr>
          <w:rFonts w:asciiTheme="minorHAnsi" w:hAnsiTheme="minorHAnsi" w:cstheme="minorHAnsi"/>
          <w:b/>
          <w:bCs/>
          <w:color w:val="auto"/>
        </w:rPr>
        <w:t>March 11, 2022</w:t>
      </w:r>
      <w:r w:rsidRPr="00586EA3">
        <w:rPr>
          <w:rFonts w:asciiTheme="minorHAnsi" w:hAnsiTheme="minorHAnsi" w:cstheme="minorHAnsi"/>
          <w:color w:val="auto"/>
        </w:rPr>
        <w:t xml:space="preserve">.  </w:t>
      </w:r>
    </w:p>
    <w:p w14:paraId="7B949F2C" w14:textId="77777777" w:rsidR="00106430" w:rsidRPr="00586EA3" w:rsidRDefault="00106430" w:rsidP="00106430">
      <w:pPr>
        <w:pStyle w:val="Default"/>
        <w:rPr>
          <w:rFonts w:asciiTheme="minorHAnsi" w:hAnsiTheme="minorHAnsi" w:cstheme="minorHAnsi"/>
          <w:color w:val="auto"/>
        </w:rPr>
      </w:pPr>
    </w:p>
    <w:p w14:paraId="67E874F3" w14:textId="3E5754F6" w:rsidR="00586EA3" w:rsidRPr="00586EA3" w:rsidRDefault="00106430" w:rsidP="00106430">
      <w:pPr>
        <w:pStyle w:val="Default"/>
        <w:rPr>
          <w:rFonts w:asciiTheme="minorHAnsi" w:hAnsiTheme="minorHAnsi" w:cstheme="minorHAnsi"/>
          <w:color w:val="auto"/>
        </w:rPr>
      </w:pPr>
      <w:r w:rsidRPr="00586EA3">
        <w:rPr>
          <w:rFonts w:asciiTheme="minorHAnsi" w:hAnsiTheme="minorHAnsi" w:cstheme="minorHAnsi"/>
          <w:color w:val="auto"/>
        </w:rPr>
        <w:t xml:space="preserve">Proposals should be submitted, in pdf, via e-mail to: </w:t>
      </w:r>
      <w:r w:rsidR="00275260" w:rsidRPr="00275260">
        <w:rPr>
          <w:rFonts w:asciiTheme="minorHAnsi" w:hAnsiTheme="minorHAnsi" w:cstheme="minorHAnsi"/>
        </w:rPr>
        <w:t>lslater@naccho.</w:t>
      </w:r>
      <w:r w:rsidR="00275260">
        <w:rPr>
          <w:rFonts w:asciiTheme="minorHAnsi" w:hAnsiTheme="minorHAnsi" w:cstheme="minorHAnsi"/>
        </w:rPr>
        <w:t>org</w:t>
      </w:r>
    </w:p>
    <w:p w14:paraId="0FAB4948" w14:textId="373E30F2" w:rsidR="00106430" w:rsidRPr="00586EA3" w:rsidRDefault="00106430" w:rsidP="00106430">
      <w:pPr>
        <w:pStyle w:val="Default"/>
        <w:rPr>
          <w:rFonts w:asciiTheme="minorHAnsi" w:hAnsiTheme="minorHAnsi" w:cstheme="minorHAnsi"/>
          <w:color w:val="auto"/>
        </w:rPr>
      </w:pPr>
      <w:r w:rsidRPr="00586EA3">
        <w:rPr>
          <w:rFonts w:asciiTheme="minorHAnsi" w:hAnsiTheme="minorHAnsi" w:cstheme="minorHAnsi"/>
          <w:color w:val="auto"/>
        </w:rPr>
        <w:t xml:space="preserve"> </w:t>
      </w:r>
    </w:p>
    <w:p w14:paraId="2CDD7FC6" w14:textId="77777777" w:rsidR="00106430" w:rsidRPr="00586EA3" w:rsidRDefault="00106430">
      <w:pPr>
        <w:rPr>
          <w:rFonts w:cstheme="minorHAnsi"/>
          <w:sz w:val="24"/>
          <w:szCs w:val="24"/>
        </w:rPr>
      </w:pPr>
    </w:p>
    <w:p w14:paraId="255412FB" w14:textId="77777777" w:rsidR="00356A47" w:rsidRPr="00586EA3" w:rsidRDefault="00356A47">
      <w:pPr>
        <w:rPr>
          <w:rFonts w:cstheme="minorHAnsi"/>
          <w:sz w:val="24"/>
          <w:szCs w:val="24"/>
        </w:rPr>
      </w:pPr>
    </w:p>
    <w:p w14:paraId="64D8EB0D" w14:textId="77777777" w:rsidR="007B74E7" w:rsidRPr="00586EA3" w:rsidRDefault="007B74E7">
      <w:pPr>
        <w:rPr>
          <w:rFonts w:cstheme="minorHAnsi"/>
          <w:sz w:val="24"/>
          <w:szCs w:val="24"/>
        </w:rPr>
      </w:pPr>
    </w:p>
    <w:sectPr w:rsidR="007B74E7" w:rsidRPr="00586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134"/>
    <w:multiLevelType w:val="hybridMultilevel"/>
    <w:tmpl w:val="2B8C18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77308"/>
    <w:multiLevelType w:val="hybridMultilevel"/>
    <w:tmpl w:val="468CC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353CEB"/>
    <w:multiLevelType w:val="hybridMultilevel"/>
    <w:tmpl w:val="6F92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15942"/>
    <w:multiLevelType w:val="hybridMultilevel"/>
    <w:tmpl w:val="1FFC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E4E1D"/>
    <w:multiLevelType w:val="hybridMultilevel"/>
    <w:tmpl w:val="E8BC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97800"/>
    <w:multiLevelType w:val="hybridMultilevel"/>
    <w:tmpl w:val="143C859A"/>
    <w:lvl w:ilvl="0" w:tplc="3F60CB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1346EF"/>
    <w:multiLevelType w:val="hybridMultilevel"/>
    <w:tmpl w:val="6F5484EE"/>
    <w:lvl w:ilvl="0" w:tplc="9AA898A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E7"/>
    <w:rsid w:val="00011C2E"/>
    <w:rsid w:val="00016F9E"/>
    <w:rsid w:val="00020C3A"/>
    <w:rsid w:val="00034994"/>
    <w:rsid w:val="000611B9"/>
    <w:rsid w:val="0008300E"/>
    <w:rsid w:val="000A5C19"/>
    <w:rsid w:val="000B2B77"/>
    <w:rsid w:val="000B37B1"/>
    <w:rsid w:val="000C7339"/>
    <w:rsid w:val="000C746F"/>
    <w:rsid w:val="000D2ECD"/>
    <w:rsid w:val="000E0B4F"/>
    <w:rsid w:val="000E3452"/>
    <w:rsid w:val="000F5E74"/>
    <w:rsid w:val="000F7532"/>
    <w:rsid w:val="001052BC"/>
    <w:rsid w:val="00106430"/>
    <w:rsid w:val="00106B23"/>
    <w:rsid w:val="00127C04"/>
    <w:rsid w:val="0015054E"/>
    <w:rsid w:val="001A381E"/>
    <w:rsid w:val="001C3826"/>
    <w:rsid w:val="001C771C"/>
    <w:rsid w:val="001D0329"/>
    <w:rsid w:val="001D2F71"/>
    <w:rsid w:val="001E6C02"/>
    <w:rsid w:val="001F386B"/>
    <w:rsid w:val="001F5C63"/>
    <w:rsid w:val="00212AA9"/>
    <w:rsid w:val="002218E8"/>
    <w:rsid w:val="0022207C"/>
    <w:rsid w:val="00231C15"/>
    <w:rsid w:val="002443B5"/>
    <w:rsid w:val="00251373"/>
    <w:rsid w:val="002562C0"/>
    <w:rsid w:val="002568A8"/>
    <w:rsid w:val="00260421"/>
    <w:rsid w:val="00270EA2"/>
    <w:rsid w:val="00275260"/>
    <w:rsid w:val="00275EB9"/>
    <w:rsid w:val="002A1D18"/>
    <w:rsid w:val="003014DC"/>
    <w:rsid w:val="003027E8"/>
    <w:rsid w:val="0030795F"/>
    <w:rsid w:val="0031073C"/>
    <w:rsid w:val="0031697D"/>
    <w:rsid w:val="00356A47"/>
    <w:rsid w:val="003666A8"/>
    <w:rsid w:val="00392549"/>
    <w:rsid w:val="0039630B"/>
    <w:rsid w:val="003A1AA7"/>
    <w:rsid w:val="003A28DB"/>
    <w:rsid w:val="003B7644"/>
    <w:rsid w:val="003C3BC5"/>
    <w:rsid w:val="003D1ED8"/>
    <w:rsid w:val="003F0597"/>
    <w:rsid w:val="003F508C"/>
    <w:rsid w:val="0040732D"/>
    <w:rsid w:val="00442127"/>
    <w:rsid w:val="004424C7"/>
    <w:rsid w:val="00447B0F"/>
    <w:rsid w:val="004519E7"/>
    <w:rsid w:val="00463353"/>
    <w:rsid w:val="00464CF7"/>
    <w:rsid w:val="004B1C95"/>
    <w:rsid w:val="004B47E0"/>
    <w:rsid w:val="004C632A"/>
    <w:rsid w:val="004D1055"/>
    <w:rsid w:val="004D5038"/>
    <w:rsid w:val="00535C95"/>
    <w:rsid w:val="005603DB"/>
    <w:rsid w:val="005729CF"/>
    <w:rsid w:val="00577CD4"/>
    <w:rsid w:val="00586EA3"/>
    <w:rsid w:val="005A4C3A"/>
    <w:rsid w:val="005A7385"/>
    <w:rsid w:val="005B6863"/>
    <w:rsid w:val="005D73A9"/>
    <w:rsid w:val="005F3D9A"/>
    <w:rsid w:val="006005BC"/>
    <w:rsid w:val="00641AAA"/>
    <w:rsid w:val="00685355"/>
    <w:rsid w:val="006929BE"/>
    <w:rsid w:val="00695777"/>
    <w:rsid w:val="00695BC8"/>
    <w:rsid w:val="006B7223"/>
    <w:rsid w:val="006C057D"/>
    <w:rsid w:val="006C11FF"/>
    <w:rsid w:val="006D2356"/>
    <w:rsid w:val="006D3ADB"/>
    <w:rsid w:val="006F2CE0"/>
    <w:rsid w:val="00744FBE"/>
    <w:rsid w:val="00753FD2"/>
    <w:rsid w:val="0077098F"/>
    <w:rsid w:val="007751AC"/>
    <w:rsid w:val="007900E9"/>
    <w:rsid w:val="007B2055"/>
    <w:rsid w:val="007B74E7"/>
    <w:rsid w:val="007D0A24"/>
    <w:rsid w:val="007D0A4B"/>
    <w:rsid w:val="007F6ADD"/>
    <w:rsid w:val="00810958"/>
    <w:rsid w:val="00825C44"/>
    <w:rsid w:val="008410FD"/>
    <w:rsid w:val="008550FD"/>
    <w:rsid w:val="0086059B"/>
    <w:rsid w:val="008626CF"/>
    <w:rsid w:val="00866A42"/>
    <w:rsid w:val="00881AD8"/>
    <w:rsid w:val="00884753"/>
    <w:rsid w:val="008A609B"/>
    <w:rsid w:val="008B481C"/>
    <w:rsid w:val="008E13CD"/>
    <w:rsid w:val="008E53AD"/>
    <w:rsid w:val="008F738C"/>
    <w:rsid w:val="00901E98"/>
    <w:rsid w:val="0093732F"/>
    <w:rsid w:val="0094503B"/>
    <w:rsid w:val="009538A4"/>
    <w:rsid w:val="009610A3"/>
    <w:rsid w:val="009709B6"/>
    <w:rsid w:val="00973E1A"/>
    <w:rsid w:val="00974B10"/>
    <w:rsid w:val="0098362B"/>
    <w:rsid w:val="00986432"/>
    <w:rsid w:val="009E4AAE"/>
    <w:rsid w:val="009F7564"/>
    <w:rsid w:val="00A077E0"/>
    <w:rsid w:val="00A176D9"/>
    <w:rsid w:val="00A17D76"/>
    <w:rsid w:val="00A50432"/>
    <w:rsid w:val="00A81CDA"/>
    <w:rsid w:val="00A90996"/>
    <w:rsid w:val="00A93A3B"/>
    <w:rsid w:val="00AA2430"/>
    <w:rsid w:val="00AC78C6"/>
    <w:rsid w:val="00AD4B6A"/>
    <w:rsid w:val="00AE67E2"/>
    <w:rsid w:val="00B042F3"/>
    <w:rsid w:val="00B1075C"/>
    <w:rsid w:val="00B206D8"/>
    <w:rsid w:val="00B34105"/>
    <w:rsid w:val="00B46715"/>
    <w:rsid w:val="00B7284E"/>
    <w:rsid w:val="00B738BF"/>
    <w:rsid w:val="00B86334"/>
    <w:rsid w:val="00B86B68"/>
    <w:rsid w:val="00BA1DDD"/>
    <w:rsid w:val="00BB1F42"/>
    <w:rsid w:val="00BB6592"/>
    <w:rsid w:val="00BE170A"/>
    <w:rsid w:val="00BE378A"/>
    <w:rsid w:val="00C326A7"/>
    <w:rsid w:val="00C332F7"/>
    <w:rsid w:val="00C61C14"/>
    <w:rsid w:val="00C7096A"/>
    <w:rsid w:val="00C73723"/>
    <w:rsid w:val="00C86188"/>
    <w:rsid w:val="00C871DB"/>
    <w:rsid w:val="00C96498"/>
    <w:rsid w:val="00CA518A"/>
    <w:rsid w:val="00CA5796"/>
    <w:rsid w:val="00CB0766"/>
    <w:rsid w:val="00CD18E4"/>
    <w:rsid w:val="00CD4DD2"/>
    <w:rsid w:val="00CE2932"/>
    <w:rsid w:val="00CF09C5"/>
    <w:rsid w:val="00D024A9"/>
    <w:rsid w:val="00D37466"/>
    <w:rsid w:val="00D54712"/>
    <w:rsid w:val="00D56533"/>
    <w:rsid w:val="00DA51DF"/>
    <w:rsid w:val="00DC0DDA"/>
    <w:rsid w:val="00DE0EC4"/>
    <w:rsid w:val="00DE1E26"/>
    <w:rsid w:val="00DF741A"/>
    <w:rsid w:val="00E0545E"/>
    <w:rsid w:val="00E11872"/>
    <w:rsid w:val="00E12F89"/>
    <w:rsid w:val="00E20A72"/>
    <w:rsid w:val="00E2416C"/>
    <w:rsid w:val="00E27EF5"/>
    <w:rsid w:val="00E5297C"/>
    <w:rsid w:val="00E62230"/>
    <w:rsid w:val="00E66964"/>
    <w:rsid w:val="00E74C71"/>
    <w:rsid w:val="00E75182"/>
    <w:rsid w:val="00E77C46"/>
    <w:rsid w:val="00E94C10"/>
    <w:rsid w:val="00EB3152"/>
    <w:rsid w:val="00EB7316"/>
    <w:rsid w:val="00ED0EE2"/>
    <w:rsid w:val="00ED213F"/>
    <w:rsid w:val="00EF5CBB"/>
    <w:rsid w:val="00F1016A"/>
    <w:rsid w:val="00F11057"/>
    <w:rsid w:val="00F11775"/>
    <w:rsid w:val="00F2265A"/>
    <w:rsid w:val="00F25777"/>
    <w:rsid w:val="00F37B01"/>
    <w:rsid w:val="00F42119"/>
    <w:rsid w:val="00F47FA8"/>
    <w:rsid w:val="00F7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BD2C"/>
  <w15:chartTrackingRefBased/>
  <w15:docId w15:val="{506FF5CF-969A-45A9-9C9F-F76482DE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74E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7B74E7"/>
    <w:rPr>
      <w:rFonts w:cs="Times New Roman"/>
      <w:color w:val="0000FF"/>
      <w:u w:val="single"/>
    </w:rPr>
  </w:style>
  <w:style w:type="paragraph" w:styleId="ListParagraph">
    <w:name w:val="List Paragraph"/>
    <w:basedOn w:val="Normal"/>
    <w:uiPriority w:val="34"/>
    <w:qFormat/>
    <w:rsid w:val="009709B6"/>
    <w:pPr>
      <w:ind w:left="720"/>
      <w:contextualSpacing/>
    </w:pPr>
  </w:style>
  <w:style w:type="character" w:styleId="UnresolvedMention">
    <w:name w:val="Unresolved Mention"/>
    <w:basedOn w:val="DefaultParagraphFont"/>
    <w:uiPriority w:val="99"/>
    <w:semiHidden/>
    <w:unhideWhenUsed/>
    <w:rsid w:val="00586EA3"/>
    <w:rPr>
      <w:color w:val="605E5C"/>
      <w:shd w:val="clear" w:color="auto" w:fill="E1DFDD"/>
    </w:rPr>
  </w:style>
  <w:style w:type="character" w:styleId="CommentReference">
    <w:name w:val="annotation reference"/>
    <w:basedOn w:val="DefaultParagraphFont"/>
    <w:uiPriority w:val="99"/>
    <w:semiHidden/>
    <w:unhideWhenUsed/>
    <w:rsid w:val="007B2055"/>
    <w:rPr>
      <w:sz w:val="16"/>
      <w:szCs w:val="16"/>
    </w:rPr>
  </w:style>
  <w:style w:type="paragraph" w:styleId="CommentText">
    <w:name w:val="annotation text"/>
    <w:basedOn w:val="Normal"/>
    <w:link w:val="CommentTextChar"/>
    <w:uiPriority w:val="99"/>
    <w:unhideWhenUsed/>
    <w:rsid w:val="007B2055"/>
    <w:pPr>
      <w:spacing w:line="240" w:lineRule="auto"/>
    </w:pPr>
    <w:rPr>
      <w:sz w:val="20"/>
      <w:szCs w:val="20"/>
    </w:rPr>
  </w:style>
  <w:style w:type="character" w:customStyle="1" w:styleId="CommentTextChar">
    <w:name w:val="Comment Text Char"/>
    <w:basedOn w:val="DefaultParagraphFont"/>
    <w:link w:val="CommentText"/>
    <w:uiPriority w:val="99"/>
    <w:rsid w:val="007B2055"/>
    <w:rPr>
      <w:sz w:val="20"/>
      <w:szCs w:val="20"/>
    </w:rPr>
  </w:style>
  <w:style w:type="paragraph" w:styleId="CommentSubject">
    <w:name w:val="annotation subject"/>
    <w:basedOn w:val="CommentText"/>
    <w:next w:val="CommentText"/>
    <w:link w:val="CommentSubjectChar"/>
    <w:uiPriority w:val="99"/>
    <w:semiHidden/>
    <w:unhideWhenUsed/>
    <w:rsid w:val="007B2055"/>
    <w:rPr>
      <w:b/>
      <w:bCs/>
    </w:rPr>
  </w:style>
  <w:style w:type="character" w:customStyle="1" w:styleId="CommentSubjectChar">
    <w:name w:val="Comment Subject Char"/>
    <w:basedOn w:val="CommentTextChar"/>
    <w:link w:val="CommentSubject"/>
    <w:uiPriority w:val="99"/>
    <w:semiHidden/>
    <w:rsid w:val="007B2055"/>
    <w:rPr>
      <w:b/>
      <w:bCs/>
      <w:sz w:val="20"/>
      <w:szCs w:val="20"/>
    </w:rPr>
  </w:style>
  <w:style w:type="paragraph" w:styleId="Revision">
    <w:name w:val="Revision"/>
    <w:hidden/>
    <w:uiPriority w:val="99"/>
    <w:semiHidden/>
    <w:rsid w:val="005B6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cchohq-my.sharepoint.com/personal/lslater_naccho_org/Documents/Desktop/Desktop%20Folders/Admin/01_Consultant%20Template%20for%20Member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mhsa.gov/grants/grant-announcements/sp-22-001" TargetMode="External"/><Relationship Id="rId5" Type="http://schemas.openxmlformats.org/officeDocument/2006/relationships/hyperlink" Target="https://harmreductionhelp.cdc.gov/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717b27e-5bf3-453b-b1d7-1290fa17dc02}" enabled="0" method="" siteId="{a717b27e-5bf3-453b-b1d7-1290fa17dc02}" removed="1"/>
</clbl:labelList>
</file>

<file path=docProps/app.xml><?xml version="1.0" encoding="utf-8"?>
<Properties xmlns="http://schemas.openxmlformats.org/officeDocument/2006/extended-properties" xmlns:vt="http://schemas.openxmlformats.org/officeDocument/2006/docPropsVTypes">
  <Template>Normal</Template>
  <TotalTime>11</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Gandy</dc:creator>
  <cp:keywords/>
  <dc:description/>
  <cp:lastModifiedBy>Lucy Slater</cp:lastModifiedBy>
  <cp:revision>3</cp:revision>
  <dcterms:created xsi:type="dcterms:W3CDTF">2022-02-04T13:06:00Z</dcterms:created>
  <dcterms:modified xsi:type="dcterms:W3CDTF">2022-02-04T14:23:00Z</dcterms:modified>
</cp:coreProperties>
</file>