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35"/>
        <w:gridCol w:w="3415"/>
      </w:tblGrid>
      <w:tr w:rsidRPr="00F93285" w:rsidR="00CA176B" w:rsidTr="00D51964" w14:paraId="2CBF2132" w14:textId="77777777">
        <w:tc>
          <w:tcPr>
            <w:tcW w:w="5935" w:type="dxa"/>
          </w:tcPr>
          <w:p w:rsidRPr="00F93285" w:rsidR="00CA176B" w:rsidP="002D595E" w:rsidRDefault="00CA176B" w14:paraId="6E70710D" w14:textId="77777777">
            <w:pPr>
              <w:pStyle w:val="Title"/>
              <w:rPr>
                <w:b/>
                <w:bCs/>
                <w:smallCaps/>
                <w:color w:val="3D4242"/>
                <w:sz w:val="40"/>
                <w:szCs w:val="40"/>
              </w:rPr>
            </w:pPr>
            <w:r w:rsidRPr="00F93285">
              <w:rPr>
                <w:b/>
                <w:bCs/>
                <w:smallCaps/>
                <w:color w:val="3D4242"/>
                <w:sz w:val="40"/>
                <w:szCs w:val="40"/>
              </w:rPr>
              <w:t>Template Press Release</w:t>
            </w:r>
          </w:p>
        </w:tc>
        <w:tc>
          <w:tcPr>
            <w:tcW w:w="3415" w:type="dxa"/>
          </w:tcPr>
          <w:p w:rsidRPr="00F93285" w:rsidR="00CA176B" w:rsidP="00D51964" w:rsidRDefault="00CA176B" w14:paraId="6AADE88C" w14:textId="75DCF6C3">
            <w:pPr>
              <w:pStyle w:val="Title"/>
              <w:jc w:val="right"/>
              <w:rPr>
                <w:b/>
                <w:bCs/>
                <w:smallCaps/>
                <w:color w:val="D06F1A"/>
                <w:sz w:val="40"/>
                <w:szCs w:val="40"/>
              </w:rPr>
            </w:pPr>
            <w:r>
              <w:rPr>
                <w:b/>
                <w:bCs/>
                <w:smallCaps/>
                <w:color w:val="D06F1A"/>
                <w:sz w:val="40"/>
                <w:szCs w:val="40"/>
              </w:rPr>
              <w:t>Evacuation</w:t>
            </w:r>
          </w:p>
        </w:tc>
      </w:tr>
    </w:tbl>
    <w:p w:rsidR="00CA176B" w:rsidP="00CA176B" w:rsidRDefault="00CA176B" w14:paraId="3B6948F1" w14:textId="77777777">
      <w:pPr>
        <w:pStyle w:val="Title"/>
        <w:rPr>
          <w:sz w:val="44"/>
          <w:szCs w:val="44"/>
        </w:rPr>
      </w:pPr>
    </w:p>
    <w:p w:rsidRPr="00563205" w:rsidR="00CA176B" w:rsidP="00CA176B" w:rsidRDefault="00CA176B" w14:paraId="51200DDB" w14:textId="77777777">
      <w:pPr>
        <w:pStyle w:val="Title"/>
        <w:rPr>
          <w:rFonts w:asciiTheme="minorHAnsi" w:hAnsiTheme="minorHAnsi"/>
          <w:b/>
          <w:bCs/>
          <w:color w:val="D06F1A"/>
          <w:sz w:val="28"/>
          <w:szCs w:val="28"/>
        </w:rPr>
      </w:pPr>
      <w:r w:rsidRPr="00563205">
        <w:rPr>
          <w:rFonts w:asciiTheme="minorHAnsi" w:hAnsiTheme="minorHAnsi"/>
          <w:b/>
          <w:bCs/>
          <w:color w:val="D06F1A"/>
          <w:sz w:val="28"/>
          <w:szCs w:val="28"/>
        </w:rPr>
        <w:t>About</w:t>
      </w:r>
    </w:p>
    <w:p w:rsidRPr="00577AD8" w:rsidR="00CA176B" w:rsidP="00CA176B" w:rsidRDefault="00CA176B" w14:paraId="55C06F43" w14:textId="77777777">
      <w:r>
        <w:t xml:space="preserve">This template is intended as a starting point for Public Information Officers (PIOs) and local officials to quickly draft and distribute clear, actionable evacuation messaging in response to a chemical emergency. It provides suggested formatting, structure, and language aligned with emergency communications best practices. </w:t>
      </w:r>
    </w:p>
    <w:p w:rsidR="00CA176B" w:rsidP="00CA176B" w:rsidRDefault="00CA176B" w14:paraId="52793BF9" w14:textId="77777777">
      <w:r w:rsidRPr="2BEA8D46">
        <w:rPr>
          <w:b/>
          <w:bCs/>
        </w:rPr>
        <w:t>Please note:</w:t>
      </w:r>
      <w:r>
        <w:t xml:space="preserve"> This is a flexible template. All content—including structure, phrasing, and level of detail—can and should be edited in its entirety to meet the specific needs of your jurisdiction, audience, and incident. Coordinate all messaging with your Emergency Operations Center (EOC), Joint Information Center (JIC), and/or lead agency.</w:t>
      </w:r>
    </w:p>
    <w:p w:rsidRPr="00563205" w:rsidR="00C532C8" w:rsidP="00C532C8" w:rsidRDefault="00C532C8" w14:paraId="06A90E1B" w14:textId="77777777">
      <w:pPr>
        <w:pStyle w:val="Title"/>
        <w:rPr>
          <w:sz w:val="28"/>
          <w:szCs w:val="28"/>
        </w:rPr>
      </w:pPr>
      <w:r w:rsidRPr="00563205">
        <w:rPr>
          <w:rFonts w:asciiTheme="minorHAnsi" w:hAnsiTheme="minorHAnsi"/>
          <w:b/>
          <w:bCs/>
          <w:color w:val="D06F1A"/>
          <w:sz w:val="28"/>
          <w:szCs w:val="28"/>
        </w:rPr>
        <w:t>Instructions for Use</w:t>
      </w:r>
    </w:p>
    <w:p w:rsidR="43677A66" w:rsidP="48F80078" w:rsidRDefault="43677A66" w14:paraId="2327212F" w14:textId="4F2CD332">
      <w:pPr>
        <w:pStyle w:val="ListParagraph"/>
        <w:numPr>
          <w:ilvl w:val="0"/>
          <w:numId w:val="10"/>
        </w:numPr>
        <w:rPr>
          <w:rFonts w:ascii="Aptos" w:hAnsi="Aptos" w:eastAsia="Aptos" w:cs="Aptos"/>
          <w:color w:val="000000" w:themeColor="text1"/>
        </w:rPr>
      </w:pPr>
      <w:r w:rsidRPr="75E4D986" w:rsidR="43677A66">
        <w:rPr>
          <w:rFonts w:ascii="Aptos" w:hAnsi="Aptos" w:eastAsia="Aptos" w:cs="Aptos"/>
          <w:color w:val="000000" w:themeColor="text1" w:themeTint="FF" w:themeShade="FF"/>
        </w:rPr>
        <w:t xml:space="preserve">Replace all bracketed placeholders </w:t>
      </w:r>
      <w:r w:rsidRPr="75E4D986" w:rsidR="43677A66">
        <w:rPr>
          <w:rFonts w:ascii="Aptos" w:hAnsi="Aptos" w:eastAsia="Aptos" w:cs="Aptos"/>
          <w:color w:val="0070C0"/>
          <w:highlight w:val="lightGray"/>
        </w:rPr>
        <w:t>[like this]</w:t>
      </w:r>
      <w:r w:rsidRPr="75E4D986" w:rsidR="43677A66">
        <w:rPr>
          <w:rFonts w:ascii="Aptos" w:hAnsi="Aptos" w:eastAsia="Aptos" w:cs="Aptos"/>
          <w:color w:val="000000" w:themeColor="text1" w:themeTint="FF" w:themeShade="FF"/>
        </w:rPr>
        <w:t xml:space="preserve"> with current, verified information.</w:t>
      </w:r>
    </w:p>
    <w:p w:rsidR="43677A66" w:rsidP="48F80078" w:rsidRDefault="43677A66" w14:paraId="70E5DFFD" w14:textId="12791971">
      <w:pPr>
        <w:pStyle w:val="ListParagraph"/>
        <w:numPr>
          <w:ilvl w:val="0"/>
          <w:numId w:val="10"/>
        </w:numPr>
        <w:rPr>
          <w:rFonts w:ascii="Aptos" w:hAnsi="Aptos" w:eastAsia="Aptos" w:cs="Aptos"/>
          <w:color w:val="000000" w:themeColor="text1"/>
        </w:rPr>
      </w:pPr>
      <w:r w:rsidRPr="48F80078">
        <w:rPr>
          <w:rFonts w:ascii="Aptos" w:hAnsi="Aptos" w:eastAsia="Aptos" w:cs="Aptos"/>
          <w:color w:val="000000" w:themeColor="text1"/>
        </w:rPr>
        <w:t>Use plain language, be concise, and avoid jargon.</w:t>
      </w:r>
    </w:p>
    <w:p w:rsidR="43677A66" w:rsidP="48F80078" w:rsidRDefault="43677A66" w14:paraId="526F79C7" w14:textId="60543168">
      <w:pPr>
        <w:pStyle w:val="ListParagraph"/>
        <w:numPr>
          <w:ilvl w:val="0"/>
          <w:numId w:val="10"/>
        </w:numPr>
        <w:rPr>
          <w:rFonts w:ascii="Aptos" w:hAnsi="Aptos" w:eastAsia="Aptos" w:cs="Aptos"/>
          <w:color w:val="000000" w:themeColor="text1"/>
        </w:rPr>
      </w:pPr>
      <w:r w:rsidRPr="48F80078">
        <w:rPr>
          <w:rFonts w:ascii="Aptos" w:hAnsi="Aptos" w:eastAsia="Aptos" w:cs="Aptos"/>
          <w:color w:val="000000" w:themeColor="text1"/>
        </w:rPr>
        <w:t>Update recommended public safety measures as appropriate.</w:t>
      </w:r>
    </w:p>
    <w:p w:rsidR="43677A66" w:rsidP="48F80078" w:rsidRDefault="43677A66" w14:paraId="78B9654F" w14:textId="0ABD8D89">
      <w:pPr>
        <w:pStyle w:val="ListParagraph"/>
        <w:numPr>
          <w:ilvl w:val="0"/>
          <w:numId w:val="10"/>
        </w:numPr>
        <w:rPr>
          <w:rFonts w:ascii="Aptos" w:hAnsi="Aptos" w:eastAsia="Aptos" w:cs="Aptos"/>
          <w:color w:val="000000" w:themeColor="text1"/>
        </w:rPr>
      </w:pPr>
      <w:r w:rsidRPr="48F80078">
        <w:rPr>
          <w:rFonts w:ascii="Aptos" w:hAnsi="Aptos" w:eastAsia="Aptos" w:cs="Aptos"/>
          <w:color w:val="000000" w:themeColor="text1"/>
        </w:rPr>
        <w:t>Share this information through all relevant communication channels, including media distribution lists, official websites, text/email systems, and social media.</w:t>
      </w:r>
    </w:p>
    <w:p w:rsidRPr="00563205" w:rsidR="002D595E" w:rsidP="002D595E" w:rsidRDefault="002D595E" w14:paraId="288CF4BC" w14:textId="77777777">
      <w:pPr>
        <w:pStyle w:val="Title"/>
        <w:rPr>
          <w:rFonts w:asciiTheme="minorHAnsi" w:hAnsiTheme="minorHAnsi"/>
          <w:b/>
          <w:bCs/>
          <w:color w:val="D06F1A"/>
          <w:sz w:val="28"/>
          <w:szCs w:val="28"/>
        </w:rPr>
      </w:pPr>
      <w:r>
        <w:rPr>
          <w:rFonts w:asciiTheme="minorHAnsi" w:hAnsiTheme="minorHAnsi"/>
          <w:b/>
          <w:bCs/>
          <w:color w:val="D06F1A"/>
          <w:sz w:val="28"/>
          <w:szCs w:val="28"/>
        </w:rPr>
        <w:t>Additional Resources</w:t>
      </w:r>
    </w:p>
    <w:p w:rsidRPr="002D595E" w:rsidR="002D595E" w:rsidP="002D595E" w:rsidRDefault="002D595E" w14:paraId="2097B5A6" w14:textId="4295875F">
      <w:pPr>
        <w:sectPr w:rsidRPr="002D595E" w:rsidR="002D595E" w:rsidSect="00D73037">
          <w:footerReference w:type="first" r:id="rId11"/>
          <w:pgSz w:w="12240" w:h="15840" w:orient="portrait"/>
          <w:pgMar w:top="1440" w:right="1440" w:bottom="1440" w:left="1440" w:header="720" w:footer="720" w:gutter="0"/>
          <w:cols w:space="720"/>
          <w:titlePg/>
          <w:docGrid w:linePitch="360"/>
        </w:sectPr>
      </w:pPr>
      <w:r w:rsidRPr="004E7E1C">
        <w:t xml:space="preserve">This resource is among a suite of materials designed to help local health departments strengthen their chemical preparedness, response, and recovery efforts. For additional resources, visit </w:t>
      </w:r>
      <w:hyperlink w:tgtFrame="_blank" w:history="1" r:id="rId12">
        <w:r w:rsidRPr="004E7E1C">
          <w:rPr>
            <w:rStyle w:val="Hyperlink"/>
          </w:rPr>
          <w:t>https://www.naccho.org/chemprep</w:t>
        </w:r>
      </w:hyperlink>
      <w:r w:rsidRPr="004E7E1C">
        <w:t>.  </w:t>
      </w:r>
    </w:p>
    <w:p w:rsidR="52F63A25" w:rsidP="1AE97527" w:rsidRDefault="52F63A25" w14:paraId="0139B507" w14:textId="6D1DA1BA">
      <w:pPr>
        <w:jc w:val="right"/>
        <w:rPr>
          <w:color w:val="0070C0"/>
          <w:highlight w:val="lightGray"/>
        </w:rPr>
      </w:pPr>
      <w:r w:rsidRPr="1AE97527">
        <w:rPr>
          <w:color w:val="0070C0"/>
          <w:highlight w:val="lightGray"/>
        </w:rPr>
        <w:lastRenderedPageBreak/>
        <w:t>[</w:t>
      </w:r>
      <w:r w:rsidR="002D595E">
        <w:rPr>
          <w:color w:val="0070C0"/>
          <w:highlight w:val="lightGray"/>
        </w:rPr>
        <w:t>Health Department</w:t>
      </w:r>
      <w:r w:rsidRPr="1AE97527">
        <w:rPr>
          <w:color w:val="0070C0"/>
          <w:highlight w:val="lightGray"/>
        </w:rPr>
        <w:t xml:space="preserve"> Logo]</w:t>
      </w:r>
    </w:p>
    <w:p w:rsidR="1AE97527" w:rsidP="1AE97527" w:rsidRDefault="1AE97527" w14:paraId="270399FA" w14:textId="0B3BD195">
      <w:pPr>
        <w:rPr>
          <w:b/>
          <w:bCs/>
        </w:rPr>
      </w:pPr>
    </w:p>
    <w:p w:rsidR="00731D51" w:rsidP="6D8599D4" w:rsidRDefault="181A5F52" w14:paraId="2EDB3B22" w14:textId="76042765">
      <w:r w:rsidRPr="1AE97527">
        <w:rPr>
          <w:b/>
          <w:bCs/>
        </w:rPr>
        <w:t>FOR IMMEDIATE RELEASE</w:t>
      </w:r>
      <w:r>
        <w:tab/>
      </w:r>
      <w:r>
        <w:tab/>
      </w:r>
      <w:r>
        <w:tab/>
      </w:r>
      <w:r>
        <w:tab/>
      </w:r>
      <w:r>
        <w:tab/>
      </w:r>
      <w:r>
        <w:tab/>
      </w:r>
    </w:p>
    <w:p w:rsidR="1AE97527" w:rsidP="1AE97527" w:rsidRDefault="1AE97527" w14:paraId="1BB363D9" w14:textId="17EB57A1">
      <w:pPr>
        <w:rPr>
          <w:b/>
          <w:bCs/>
        </w:rPr>
      </w:pPr>
    </w:p>
    <w:p w:rsidRPr="00676335" w:rsidR="007930C6" w:rsidP="6D8599D4" w:rsidRDefault="00475A86" w14:paraId="0873657D" w14:textId="77777777">
      <w:pPr>
        <w:rPr>
          <w:b/>
          <w:bCs/>
        </w:rPr>
      </w:pPr>
      <w:r w:rsidRPr="00676335">
        <w:rPr>
          <w:b/>
          <w:bCs/>
        </w:rPr>
        <w:t>Media Conta</w:t>
      </w:r>
      <w:r w:rsidRPr="00676335" w:rsidR="007930C6">
        <w:rPr>
          <w:b/>
          <w:bCs/>
        </w:rPr>
        <w:t>ct:</w:t>
      </w:r>
    </w:p>
    <w:p w:rsidRPr="00676335" w:rsidR="007930C6" w:rsidP="6D8599D4" w:rsidRDefault="007930C6" w14:paraId="3B69292C" w14:textId="77777777">
      <w:pPr>
        <w:rPr>
          <w:color w:val="0070C0"/>
          <w:highlight w:val="lightGray"/>
        </w:rPr>
      </w:pPr>
      <w:r w:rsidRPr="00676335">
        <w:rPr>
          <w:color w:val="0070C0"/>
          <w:highlight w:val="lightGray"/>
        </w:rPr>
        <w:t>[Name], [Title]</w:t>
      </w:r>
    </w:p>
    <w:p w:rsidRPr="00676335" w:rsidR="007930C6" w:rsidP="6D8599D4" w:rsidRDefault="007930C6" w14:paraId="5915472E" w14:textId="77777777">
      <w:pPr>
        <w:rPr>
          <w:color w:val="0070C0"/>
          <w:highlight w:val="lightGray"/>
        </w:rPr>
      </w:pPr>
      <w:r w:rsidRPr="00676335">
        <w:rPr>
          <w:color w:val="0070C0"/>
          <w:highlight w:val="lightGray"/>
        </w:rPr>
        <w:t>[Phone Number]</w:t>
      </w:r>
    </w:p>
    <w:p w:rsidRPr="00676335" w:rsidR="007930C6" w:rsidP="6D8599D4" w:rsidRDefault="007930C6" w14:paraId="77134E66" w14:textId="3D0D7B0A">
      <w:pPr>
        <w:rPr>
          <w:color w:val="0070C0"/>
          <w:highlight w:val="lightGray"/>
        </w:rPr>
      </w:pPr>
      <w:r w:rsidRPr="00676335">
        <w:rPr>
          <w:color w:val="0070C0"/>
          <w:highlight w:val="lightGray"/>
        </w:rPr>
        <w:t xml:space="preserve">[Email Address] </w:t>
      </w:r>
    </w:p>
    <w:p w:rsidR="2DD8FA97" w:rsidP="6D8599D4" w:rsidRDefault="2DD8FA97" w14:paraId="5C17F2A7" w14:textId="64428EAB">
      <w:pPr>
        <w:rPr>
          <w:highlight w:val="yellow"/>
        </w:rPr>
      </w:pPr>
      <w:r>
        <w:tab/>
      </w:r>
      <w:r>
        <w:tab/>
      </w:r>
      <w:r>
        <w:tab/>
      </w:r>
      <w:r>
        <w:tab/>
      </w:r>
      <w:r>
        <w:tab/>
      </w:r>
      <w:r>
        <w:tab/>
      </w:r>
      <w:r>
        <w:tab/>
      </w:r>
    </w:p>
    <w:p w:rsidR="2DD8FA97" w:rsidP="4204E1CA" w:rsidRDefault="004235E5" w14:paraId="6C0F71EA" w14:textId="42AADFE7">
      <w:pPr>
        <w:pStyle w:val="Heading1"/>
        <w:shd w:val="clear" w:color="auto" w:fill="FFFFFF" w:themeFill="background1"/>
        <w:spacing w:before="0" w:after="300"/>
        <w:rPr>
          <w:rFonts w:asciiTheme="minorHAnsi" w:hAnsiTheme="minorHAnsi" w:eastAsiaTheme="minorEastAsia" w:cstheme="minorBidi"/>
          <w:b/>
          <w:bCs/>
          <w:color w:val="000000" w:themeColor="text1"/>
          <w:sz w:val="36"/>
          <w:szCs w:val="36"/>
        </w:rPr>
      </w:pPr>
      <w:r w:rsidRPr="4204E1CA">
        <w:rPr>
          <w:rFonts w:asciiTheme="minorHAnsi" w:hAnsiTheme="minorHAnsi" w:eastAsiaTheme="minorEastAsia" w:cstheme="minorBidi"/>
          <w:b/>
          <w:bCs/>
          <w:color w:val="0070C0"/>
          <w:sz w:val="36"/>
          <w:szCs w:val="36"/>
          <w:highlight w:val="lightGray"/>
        </w:rPr>
        <w:t>[COUNTY/LOCALITY]</w:t>
      </w:r>
      <w:r w:rsidRPr="4204E1CA">
        <w:rPr>
          <w:rFonts w:asciiTheme="minorHAnsi" w:hAnsiTheme="minorHAnsi" w:eastAsiaTheme="minorEastAsia" w:cstheme="minorBidi"/>
          <w:b/>
          <w:bCs/>
          <w:color w:val="0070C0"/>
          <w:sz w:val="36"/>
          <w:szCs w:val="36"/>
        </w:rPr>
        <w:t xml:space="preserve"> </w:t>
      </w:r>
      <w:r w:rsidRPr="4204E1CA">
        <w:rPr>
          <w:rFonts w:asciiTheme="minorHAnsi" w:hAnsiTheme="minorHAnsi" w:eastAsiaTheme="minorEastAsia" w:cstheme="minorBidi"/>
          <w:b/>
          <w:bCs/>
          <w:color w:val="000000" w:themeColor="text1"/>
          <w:sz w:val="36"/>
          <w:szCs w:val="36"/>
        </w:rPr>
        <w:t xml:space="preserve">ISSUES URGENT EVACUATION NOTICE </w:t>
      </w:r>
      <w:r w:rsidRPr="4204E1CA" w:rsidR="1E4AC969">
        <w:rPr>
          <w:rFonts w:asciiTheme="minorHAnsi" w:hAnsiTheme="minorHAnsi" w:eastAsiaTheme="minorEastAsia" w:cstheme="minorBidi"/>
          <w:b/>
          <w:bCs/>
          <w:color w:val="000000" w:themeColor="text1"/>
          <w:sz w:val="36"/>
          <w:szCs w:val="36"/>
        </w:rPr>
        <w:t xml:space="preserve">AFTER </w:t>
      </w:r>
      <w:r w:rsidRPr="4204E1CA">
        <w:rPr>
          <w:rFonts w:asciiTheme="minorHAnsi" w:hAnsiTheme="minorHAnsi" w:eastAsiaTheme="minorEastAsia" w:cstheme="minorBidi"/>
          <w:b/>
          <w:bCs/>
          <w:color w:val="000000" w:themeColor="text1"/>
          <w:sz w:val="36"/>
          <w:szCs w:val="36"/>
        </w:rPr>
        <w:t>CHEMICAL INCIDENT</w:t>
      </w:r>
    </w:p>
    <w:p w:rsidR="001E0959" w:rsidP="1AE97527" w:rsidRDefault="00751D80" w14:paraId="61132975" w14:textId="70AF43A1">
      <w:pPr>
        <w:spacing w:after="225"/>
        <w:rPr>
          <w:rFonts w:ascii="Aptos" w:hAnsi="Aptos" w:eastAsia="Aptos" w:cs="Aptos"/>
          <w:color w:val="0070C0"/>
          <w:highlight w:val="lightGray"/>
        </w:rPr>
      </w:pPr>
      <w:r w:rsidRPr="1AE97527">
        <w:rPr>
          <w:color w:val="0070C0"/>
          <w:highlight w:val="lightGray"/>
        </w:rPr>
        <w:t>[</w:t>
      </w:r>
      <w:r w:rsidRPr="1AE97527" w:rsidR="0147070B">
        <w:rPr>
          <w:color w:val="0070C0"/>
          <w:highlight w:val="lightGray"/>
        </w:rPr>
        <w:t>C</w:t>
      </w:r>
      <w:r w:rsidRPr="1AE97527" w:rsidR="6944A591">
        <w:rPr>
          <w:color w:val="0070C0"/>
          <w:highlight w:val="lightGray"/>
        </w:rPr>
        <w:t>ITY</w:t>
      </w:r>
      <w:r w:rsidRPr="1AE97527" w:rsidR="0147070B">
        <w:rPr>
          <w:color w:val="0070C0"/>
          <w:highlight w:val="lightGray"/>
        </w:rPr>
        <w:t xml:space="preserve">, </w:t>
      </w:r>
      <w:r w:rsidRPr="1AE97527" w:rsidR="5F67409B">
        <w:rPr>
          <w:color w:val="0070C0"/>
          <w:highlight w:val="lightGray"/>
        </w:rPr>
        <w:t>S</w:t>
      </w:r>
      <w:r w:rsidRPr="1AE97527">
        <w:rPr>
          <w:color w:val="0070C0"/>
          <w:highlight w:val="lightGray"/>
        </w:rPr>
        <w:t>TATE]</w:t>
      </w:r>
      <w:r w:rsidRPr="1AE97527" w:rsidR="40B2C4FA">
        <w:rPr>
          <w:color w:val="0070C0"/>
          <w:highlight w:val="lightGray"/>
        </w:rPr>
        <w:t>, [Month] [Day], [</w:t>
      </w:r>
      <w:proofErr w:type="gramStart"/>
      <w:r w:rsidRPr="1AE97527" w:rsidR="40B2C4FA">
        <w:rPr>
          <w:color w:val="0070C0"/>
          <w:highlight w:val="lightGray"/>
        </w:rPr>
        <w:t>Year]</w:t>
      </w:r>
      <w:r w:rsidRPr="1AE97527" w:rsidR="40B2C4FA">
        <w:rPr>
          <w:color w:val="232323"/>
        </w:rPr>
        <w:t xml:space="preserve"> </w:t>
      </w:r>
      <w:r w:rsidRPr="1AE97527" w:rsidR="0147070B">
        <w:rPr>
          <w:color w:val="232323"/>
        </w:rPr>
        <w:t>—</w:t>
      </w:r>
      <w:proofErr w:type="gramEnd"/>
      <w:r w:rsidRPr="1AE97527" w:rsidR="002D02C2">
        <w:rPr>
          <w:color w:val="232323"/>
        </w:rPr>
        <w:t>L</w:t>
      </w:r>
      <w:r w:rsidRPr="1AE97527" w:rsidR="001E0959">
        <w:rPr>
          <w:color w:val="232323"/>
        </w:rPr>
        <w:t>ocal authorities are issuing an urgent evacuation order for residents with</w:t>
      </w:r>
      <w:r w:rsidRPr="1AE97527" w:rsidR="3AD61564">
        <w:rPr>
          <w:color w:val="232323"/>
        </w:rPr>
        <w:t>in</w:t>
      </w:r>
      <w:r w:rsidRPr="1AE97527" w:rsidR="001E0959">
        <w:rPr>
          <w:color w:val="232323"/>
        </w:rPr>
        <w:t xml:space="preserve"> a </w:t>
      </w:r>
      <w:r w:rsidRPr="1AE97527" w:rsidR="001E0959">
        <w:rPr>
          <w:color w:val="0070C0"/>
          <w:highlight w:val="lightGray"/>
        </w:rPr>
        <w:t>[X-mile]</w:t>
      </w:r>
      <w:r w:rsidRPr="1AE97527" w:rsidR="001E0959">
        <w:rPr>
          <w:color w:val="0070C0"/>
        </w:rPr>
        <w:t xml:space="preserve"> </w:t>
      </w:r>
      <w:r w:rsidRPr="1AE97527" w:rsidR="001E0959">
        <w:rPr>
          <w:color w:val="232323"/>
        </w:rPr>
        <w:t xml:space="preserve">radius of the </w:t>
      </w:r>
      <w:r w:rsidRPr="1AE97527" w:rsidR="001E0959">
        <w:rPr>
          <w:color w:val="0070C0"/>
          <w:highlight w:val="lightGray"/>
        </w:rPr>
        <w:t>[chemical incident site</w:t>
      </w:r>
      <w:r w:rsidRPr="1AE97527" w:rsidR="00B94049">
        <w:rPr>
          <w:color w:val="0070C0"/>
          <w:highlight w:val="lightGray"/>
        </w:rPr>
        <w:t>]</w:t>
      </w:r>
      <w:r w:rsidRPr="1AE97527" w:rsidR="00B94049">
        <w:rPr>
          <w:color w:val="232323"/>
        </w:rPr>
        <w:t xml:space="preserve"> </w:t>
      </w:r>
      <w:r w:rsidRPr="1AE97527" w:rsidR="25AFD93B">
        <w:rPr>
          <w:color w:val="232323"/>
        </w:rPr>
        <w:t xml:space="preserve">after </w:t>
      </w:r>
      <w:r w:rsidRPr="1AE97527" w:rsidR="00B94049">
        <w:rPr>
          <w:color w:val="232323"/>
        </w:rPr>
        <w:t xml:space="preserve">developments in the ongoing </w:t>
      </w:r>
      <w:r w:rsidRPr="1AE97527" w:rsidR="00B94049">
        <w:rPr>
          <w:color w:val="0070C0"/>
          <w:highlight w:val="lightGray"/>
        </w:rPr>
        <w:t>[chemical type]</w:t>
      </w:r>
      <w:r w:rsidRPr="1AE97527" w:rsidR="00B94049">
        <w:rPr>
          <w:color w:val="0070C0"/>
        </w:rPr>
        <w:t xml:space="preserve"> </w:t>
      </w:r>
      <w:r w:rsidRPr="1AE97527" w:rsidR="00B94049">
        <w:rPr>
          <w:color w:val="232323"/>
        </w:rPr>
        <w:t xml:space="preserve">emergency near </w:t>
      </w:r>
      <w:r w:rsidRPr="1AE97527" w:rsidR="00B94049">
        <w:rPr>
          <w:color w:val="0070C0"/>
          <w:highlight w:val="lightGray"/>
        </w:rPr>
        <w:t>[location/intersection/landmark</w:t>
      </w:r>
      <w:r w:rsidRPr="1AE97527" w:rsidR="009232FF">
        <w:rPr>
          <w:color w:val="0070C0"/>
          <w:highlight w:val="lightGray"/>
        </w:rPr>
        <w:t>]</w:t>
      </w:r>
      <w:r w:rsidRPr="1AE97527" w:rsidR="0C88F730">
        <w:rPr>
          <w:color w:val="0070C0"/>
          <w:highlight w:val="lightGray"/>
        </w:rPr>
        <w:t xml:space="preserve"> in </w:t>
      </w:r>
      <w:r w:rsidRPr="1AE97527" w:rsidR="0C88F730">
        <w:rPr>
          <w:rFonts w:ascii="Aptos" w:hAnsi="Aptos" w:eastAsia="Aptos" w:cs="Aptos"/>
          <w:color w:val="0070C0"/>
          <w:highlight w:val="lightGray"/>
        </w:rPr>
        <w:t>[City</w:t>
      </w:r>
      <w:r w:rsidRPr="1AE97527" w:rsidR="0C88F730">
        <w:rPr>
          <w:color w:val="0070C0"/>
          <w:highlight w:val="lightGray"/>
        </w:rPr>
        <w:t>/Neighborhood/County/Area]</w:t>
      </w:r>
      <w:r w:rsidRPr="1AE97527" w:rsidR="0C88F730">
        <w:rPr>
          <w:rFonts w:ascii="Aptos" w:hAnsi="Aptos" w:eastAsia="Aptos" w:cs="Aptos"/>
          <w:color w:val="0070C0"/>
          <w:highlight w:val="lightGray"/>
        </w:rPr>
        <w:t>.</w:t>
      </w:r>
    </w:p>
    <w:p w:rsidR="009232FF" w:rsidP="6D8599D4" w:rsidRDefault="009232FF" w14:paraId="1C0969F2" w14:textId="65AECDE9">
      <w:pPr>
        <w:shd w:val="clear" w:color="auto" w:fill="FFFFFF" w:themeFill="background1"/>
        <w:spacing w:after="225"/>
        <w:rPr>
          <w:color w:val="232323"/>
        </w:rPr>
      </w:pPr>
      <w:r>
        <w:rPr>
          <w:color w:val="232323"/>
        </w:rPr>
        <w:t xml:space="preserve">At </w:t>
      </w:r>
      <w:r w:rsidRPr="00676335">
        <w:rPr>
          <w:color w:val="0070C0"/>
          <w:highlight w:val="lightGray"/>
        </w:rPr>
        <w:t>[time]</w:t>
      </w:r>
      <w:r>
        <w:rPr>
          <w:color w:val="232323"/>
        </w:rPr>
        <w:t xml:space="preserve">, after consultation with </w:t>
      </w:r>
      <w:r w:rsidRPr="00676335">
        <w:rPr>
          <w:color w:val="0070C0"/>
          <w:highlight w:val="lightGray"/>
        </w:rPr>
        <w:t>[</w:t>
      </w:r>
      <w:r w:rsidRPr="00676335" w:rsidR="00FC610A">
        <w:rPr>
          <w:color w:val="0070C0"/>
          <w:highlight w:val="lightGray"/>
        </w:rPr>
        <w:t>Governor/Mayor/County Executive]</w:t>
      </w:r>
      <w:r w:rsidR="00FC610A">
        <w:rPr>
          <w:color w:val="232323"/>
        </w:rPr>
        <w:t xml:space="preserve"> and public safety officials</w:t>
      </w:r>
      <w:r w:rsidR="006F0A7A">
        <w:rPr>
          <w:color w:val="232323"/>
        </w:rPr>
        <w:t xml:space="preserve">, </w:t>
      </w:r>
      <w:r w:rsidRPr="00676335" w:rsidR="006F0A7A">
        <w:rPr>
          <w:color w:val="0070C0"/>
          <w:highlight w:val="lightGray"/>
        </w:rPr>
        <w:t>[County/Locality Name]</w:t>
      </w:r>
      <w:r w:rsidRPr="00676335" w:rsidR="006F0A7A">
        <w:rPr>
          <w:color w:val="0070C0"/>
        </w:rPr>
        <w:t xml:space="preserve"> </w:t>
      </w:r>
      <w:r w:rsidR="006F0A7A">
        <w:rPr>
          <w:color w:val="232323"/>
        </w:rPr>
        <w:t>declared a mandatory evac</w:t>
      </w:r>
      <w:r w:rsidR="00443696">
        <w:rPr>
          <w:color w:val="232323"/>
        </w:rPr>
        <w:t xml:space="preserve">uation due to increasing risk of </w:t>
      </w:r>
      <w:r w:rsidRPr="00676335" w:rsidR="00443696">
        <w:rPr>
          <w:color w:val="0070C0"/>
          <w:highlight w:val="lightGray"/>
        </w:rPr>
        <w:t>[explosion/toxic plume/etc.]</w:t>
      </w:r>
      <w:r w:rsidR="00443696">
        <w:rPr>
          <w:color w:val="232323"/>
        </w:rPr>
        <w:t xml:space="preserve">, based on </w:t>
      </w:r>
      <w:r w:rsidRPr="00676335" w:rsidR="00443696">
        <w:rPr>
          <w:color w:val="0070C0"/>
          <w:highlight w:val="lightGray"/>
        </w:rPr>
        <w:t>[</w:t>
      </w:r>
      <w:r w:rsidRPr="00676335" w:rsidR="006412CC">
        <w:rPr>
          <w:color w:val="0070C0"/>
          <w:highlight w:val="lightGray"/>
        </w:rPr>
        <w:t>brief technical rational – e.g., “rapid rise in temp</w:t>
      </w:r>
      <w:r w:rsidRPr="00676335" w:rsidR="00AA66E9">
        <w:rPr>
          <w:color w:val="0070C0"/>
          <w:highlight w:val="lightGray"/>
        </w:rPr>
        <w:t>erature inside a tanker containing hazardous materials, which may lead to a catastrophic release”]</w:t>
      </w:r>
      <w:r w:rsidR="00AA66E9">
        <w:rPr>
          <w:color w:val="232323"/>
        </w:rPr>
        <w:t>.</w:t>
      </w:r>
    </w:p>
    <w:p w:rsidR="00710FCD" w:rsidP="6D8599D4" w:rsidRDefault="00E84FB5" w14:paraId="53A7D912" w14:textId="5360DBF6">
      <w:pPr>
        <w:shd w:val="clear" w:color="auto" w:fill="FFFFFF" w:themeFill="background1"/>
        <w:spacing w:after="225"/>
        <w:rPr>
          <w:b/>
          <w:bCs/>
          <w:color w:val="232323"/>
        </w:rPr>
      </w:pPr>
      <w:r w:rsidRPr="00676335">
        <w:rPr>
          <w:b/>
          <w:bCs/>
          <w:color w:val="232323"/>
        </w:rPr>
        <w:t xml:space="preserve">Effective immediately, all residents and businesses within </w:t>
      </w:r>
      <w:r w:rsidRPr="00676335">
        <w:rPr>
          <w:b/>
          <w:bCs/>
          <w:color w:val="0070C0"/>
          <w:highlight w:val="lightGray"/>
        </w:rPr>
        <w:t>[X-miles radius]</w:t>
      </w:r>
      <w:r w:rsidRPr="00676335">
        <w:rPr>
          <w:b/>
          <w:bCs/>
          <w:color w:val="0070C0"/>
        </w:rPr>
        <w:t xml:space="preserve"> </w:t>
      </w:r>
      <w:r w:rsidRPr="00676335">
        <w:rPr>
          <w:b/>
          <w:bCs/>
          <w:color w:val="232323"/>
        </w:rPr>
        <w:t xml:space="preserve">are instructed to </w:t>
      </w:r>
      <w:r w:rsidRPr="00E84FB5">
        <w:rPr>
          <w:b/>
          <w:bCs/>
          <w:color w:val="232323"/>
        </w:rPr>
        <w:t>evacuate</w:t>
      </w:r>
      <w:r w:rsidRPr="00676335">
        <w:rPr>
          <w:b/>
          <w:bCs/>
          <w:color w:val="232323"/>
        </w:rPr>
        <w:t xml:space="preserve"> the area.</w:t>
      </w:r>
    </w:p>
    <w:p w:rsidR="009251E6" w:rsidP="6D8599D4" w:rsidRDefault="00063534" w14:paraId="15DB6A09" w14:textId="4D4B3D92">
      <w:pPr>
        <w:shd w:val="clear" w:color="auto" w:fill="FFFFFF" w:themeFill="background1"/>
        <w:spacing w:after="225"/>
        <w:rPr>
          <w:b/>
          <w:bCs/>
          <w:color w:val="232323"/>
        </w:rPr>
      </w:pPr>
      <w:r>
        <w:rPr>
          <w:b/>
          <w:bCs/>
          <w:color w:val="232323"/>
        </w:rPr>
        <w:t>Key Evac</w:t>
      </w:r>
      <w:r w:rsidR="006B5A45">
        <w:rPr>
          <w:b/>
          <w:bCs/>
          <w:color w:val="232323"/>
        </w:rPr>
        <w:t>uation Information:</w:t>
      </w:r>
    </w:p>
    <w:p w:rsidR="00F83682" w:rsidP="00F83682" w:rsidRDefault="00FF077B" w14:paraId="68D5DE76" w14:textId="378369F1">
      <w:pPr>
        <w:pStyle w:val="ListParagraph"/>
        <w:numPr>
          <w:ilvl w:val="0"/>
          <w:numId w:val="7"/>
        </w:numPr>
        <w:shd w:val="clear" w:color="auto" w:fill="FFFFFF" w:themeFill="background1"/>
        <w:spacing w:after="225"/>
        <w:rPr>
          <w:b/>
          <w:bCs/>
          <w:color w:val="232323"/>
        </w:rPr>
      </w:pPr>
      <w:r w:rsidRPr="70B450D5">
        <w:rPr>
          <w:b/>
          <w:bCs/>
          <w:color w:val="232323"/>
        </w:rPr>
        <w:t>Eva</w:t>
      </w:r>
      <w:r w:rsidRPr="70B450D5" w:rsidR="007C46E5">
        <w:rPr>
          <w:b/>
          <w:bCs/>
          <w:color w:val="232323"/>
        </w:rPr>
        <w:t xml:space="preserve">cuation Zone: </w:t>
      </w:r>
      <w:r w:rsidRPr="70B450D5" w:rsidR="007C46E5">
        <w:rPr>
          <w:color w:val="0070C0"/>
          <w:highlight w:val="lightGray"/>
        </w:rPr>
        <w:t>[Define clearly – roads, neighborhoods, landmarks</w:t>
      </w:r>
      <w:r w:rsidRPr="70B450D5" w:rsidR="54B4562A">
        <w:rPr>
          <w:color w:val="0070C0"/>
          <w:highlight w:val="lightGray"/>
        </w:rPr>
        <w:t>. Consider adding a map or graphic showing areas that need to evacuate</w:t>
      </w:r>
      <w:r w:rsidRPr="70B450D5" w:rsidR="007C46E5">
        <w:rPr>
          <w:color w:val="0070C0"/>
          <w:highlight w:val="lightGray"/>
        </w:rPr>
        <w:t>]</w:t>
      </w:r>
    </w:p>
    <w:p w:rsidR="007C46E5" w:rsidP="00F83682" w:rsidRDefault="007C46E5" w14:paraId="22C4AC38" w14:textId="317D4DF9">
      <w:pPr>
        <w:pStyle w:val="ListParagraph"/>
        <w:numPr>
          <w:ilvl w:val="0"/>
          <w:numId w:val="7"/>
        </w:numPr>
        <w:shd w:val="clear" w:color="auto" w:fill="FFFFFF" w:themeFill="background1"/>
        <w:spacing w:after="225"/>
        <w:rPr>
          <w:b/>
          <w:bCs/>
          <w:color w:val="232323"/>
        </w:rPr>
      </w:pPr>
      <w:r w:rsidRPr="1AE97527">
        <w:rPr>
          <w:b/>
          <w:bCs/>
          <w:color w:val="232323"/>
        </w:rPr>
        <w:t>Evacuation Deadline</w:t>
      </w:r>
      <w:r w:rsidRPr="1AE97527" w:rsidR="00610707">
        <w:rPr>
          <w:b/>
          <w:bCs/>
          <w:color w:val="232323"/>
        </w:rPr>
        <w:t xml:space="preserve">: </w:t>
      </w:r>
      <w:r w:rsidRPr="1AE97527" w:rsidR="00610707">
        <w:rPr>
          <w:color w:val="0070C0"/>
          <w:highlight w:val="lightGray"/>
        </w:rPr>
        <w:t>[Time and Date]</w:t>
      </w:r>
    </w:p>
    <w:p w:rsidRPr="00676335" w:rsidR="00610707" w:rsidP="00F83682" w:rsidRDefault="00610707" w14:paraId="3D68E6D0" w14:textId="4AF001E6">
      <w:pPr>
        <w:pStyle w:val="ListParagraph"/>
        <w:numPr>
          <w:ilvl w:val="0"/>
          <w:numId w:val="7"/>
        </w:numPr>
        <w:shd w:val="clear" w:color="auto" w:fill="FFFFFF" w:themeFill="background1"/>
        <w:spacing w:after="225"/>
        <w:rPr>
          <w:color w:val="0070C0"/>
        </w:rPr>
      </w:pPr>
      <w:r w:rsidRPr="00676335">
        <w:rPr>
          <w:b/>
          <w:bCs/>
        </w:rPr>
        <w:t xml:space="preserve">Transportation Assistance: </w:t>
      </w:r>
      <w:r w:rsidRPr="00676335">
        <w:rPr>
          <w:color w:val="0070C0"/>
          <w:highlight w:val="lightGray"/>
        </w:rPr>
        <w:t>Call [hotline or 2-1-1</w:t>
      </w:r>
      <w:r w:rsidRPr="00676335" w:rsidR="00672E1A">
        <w:rPr>
          <w:color w:val="0070C0"/>
          <w:highlight w:val="lightGray"/>
        </w:rPr>
        <w:t>] for evacuation help</w:t>
      </w:r>
    </w:p>
    <w:p w:rsidR="00672E1A" w:rsidP="00F83682" w:rsidRDefault="00672E1A" w14:paraId="1B1451F4" w14:textId="726D4B46">
      <w:pPr>
        <w:pStyle w:val="ListParagraph"/>
        <w:numPr>
          <w:ilvl w:val="0"/>
          <w:numId w:val="7"/>
        </w:numPr>
        <w:shd w:val="clear" w:color="auto" w:fill="FFFFFF" w:themeFill="background1"/>
        <w:spacing w:after="225"/>
        <w:rPr>
          <w:b/>
          <w:bCs/>
          <w:color w:val="232323"/>
        </w:rPr>
      </w:pPr>
      <w:r>
        <w:rPr>
          <w:b/>
          <w:bCs/>
          <w:color w:val="232323"/>
        </w:rPr>
        <w:t xml:space="preserve">Shelter Locations: </w:t>
      </w:r>
      <w:r w:rsidRPr="00676335">
        <w:rPr>
          <w:color w:val="0070C0"/>
          <w:highlight w:val="lightGray"/>
        </w:rPr>
        <w:t>[Name, address, whether pet-friendly or ADA accessible]</w:t>
      </w:r>
    </w:p>
    <w:p w:rsidRPr="00676335" w:rsidR="00672E1A" w:rsidP="00676335" w:rsidRDefault="0371DEBC" w14:paraId="2FEA1F5D" w14:textId="50D40FE2">
      <w:pPr>
        <w:pStyle w:val="ListParagraph"/>
        <w:numPr>
          <w:ilvl w:val="0"/>
          <w:numId w:val="7"/>
        </w:numPr>
        <w:shd w:val="clear" w:color="auto" w:fill="FFFFFF" w:themeFill="background1"/>
        <w:spacing w:after="225"/>
        <w:rPr>
          <w:b/>
          <w:bCs/>
          <w:color w:val="232323"/>
        </w:rPr>
      </w:pPr>
      <w:r w:rsidRPr="4204E1CA">
        <w:rPr>
          <w:b/>
          <w:bCs/>
          <w:color w:val="232323"/>
        </w:rPr>
        <w:lastRenderedPageBreak/>
        <w:t xml:space="preserve">Evacuation Route and </w:t>
      </w:r>
      <w:r w:rsidRPr="4204E1CA" w:rsidR="00672E1A">
        <w:rPr>
          <w:b/>
          <w:bCs/>
          <w:color w:val="232323"/>
        </w:rPr>
        <w:t xml:space="preserve">Road Closures: </w:t>
      </w:r>
      <w:r w:rsidRPr="4204E1CA" w:rsidR="00672E1A">
        <w:rPr>
          <w:color w:val="0070C0"/>
          <w:highlight w:val="lightGray"/>
        </w:rPr>
        <w:t>[</w:t>
      </w:r>
      <w:r w:rsidRPr="4204E1CA" w:rsidR="00777286">
        <w:rPr>
          <w:color w:val="0070C0"/>
          <w:highlight w:val="lightGray"/>
        </w:rPr>
        <w:t>List or link to transportation agency update]</w:t>
      </w:r>
    </w:p>
    <w:p w:rsidR="001E0959" w:rsidP="6D8599D4" w:rsidRDefault="00A55714" w14:paraId="5E687F8E" w14:textId="58A13B1B">
      <w:pPr>
        <w:shd w:val="clear" w:color="auto" w:fill="FFFFFF" w:themeFill="background1"/>
        <w:spacing w:after="225"/>
        <w:rPr>
          <w:color w:val="232323"/>
        </w:rPr>
      </w:pPr>
      <w:r>
        <w:rPr>
          <w:color w:val="232323"/>
        </w:rPr>
        <w:t>Remain calm, take only essential items, and follow designated evacuation routes</w:t>
      </w:r>
      <w:r w:rsidR="00CF5927">
        <w:rPr>
          <w:color w:val="232323"/>
        </w:rPr>
        <w:t>. This action is necessary to protect lives and ensure emergency crews can respond safely.</w:t>
      </w:r>
    </w:p>
    <w:p w:rsidR="2DD8FA97" w:rsidRDefault="00200669" w14:paraId="49D40A4D" w14:textId="668B9476">
      <w:pPr>
        <w:rPr>
          <w:b/>
          <w:bCs/>
        </w:rPr>
      </w:pPr>
      <w:r w:rsidRPr="00676335">
        <w:rPr>
          <w:b/>
          <w:bCs/>
        </w:rPr>
        <w:t>Emergency Response Update</w:t>
      </w:r>
      <w:r w:rsidRPr="00676335" w:rsidR="00D75FBB">
        <w:rPr>
          <w:b/>
          <w:bCs/>
        </w:rPr>
        <w:t>:</w:t>
      </w:r>
    </w:p>
    <w:p w:rsidRPr="00676335" w:rsidR="00D75FBB" w:rsidP="00D75FBB" w:rsidRDefault="00D75FBB" w14:paraId="278C117B" w14:textId="5DDF2861">
      <w:pPr>
        <w:pStyle w:val="ListParagraph"/>
        <w:numPr>
          <w:ilvl w:val="0"/>
          <w:numId w:val="8"/>
        </w:numPr>
        <w:rPr>
          <w:b/>
          <w:bCs/>
        </w:rPr>
      </w:pPr>
      <w:r>
        <w:t xml:space="preserve">The </w:t>
      </w:r>
      <w:r w:rsidRPr="00676335">
        <w:rPr>
          <w:color w:val="0070C0"/>
          <w:highlight w:val="lightGray"/>
        </w:rPr>
        <w:t>[</w:t>
      </w:r>
      <w:r w:rsidRPr="00676335" w:rsidR="00677C1B">
        <w:rPr>
          <w:color w:val="0070C0"/>
          <w:highlight w:val="lightGray"/>
        </w:rPr>
        <w:t>Response Team(s) e.g., State National Guard]</w:t>
      </w:r>
      <w:r w:rsidR="00677C1B">
        <w:t xml:space="preserve"> has been activated.</w:t>
      </w:r>
    </w:p>
    <w:p w:rsidRPr="00676335" w:rsidR="00677C1B" w:rsidP="00D75FBB" w:rsidRDefault="00677C1B" w14:paraId="58460E54" w14:textId="28737664">
      <w:pPr>
        <w:pStyle w:val="ListParagraph"/>
        <w:numPr>
          <w:ilvl w:val="0"/>
          <w:numId w:val="8"/>
        </w:numPr>
        <w:rPr>
          <w:b/>
          <w:bCs/>
        </w:rPr>
      </w:pPr>
      <w:r>
        <w:t xml:space="preserve">Agencies on scene: </w:t>
      </w:r>
      <w:r w:rsidRPr="00676335">
        <w:rPr>
          <w:color w:val="0070C0"/>
          <w:highlight w:val="lightGray"/>
        </w:rPr>
        <w:t>[State/County Emergency Management</w:t>
      </w:r>
      <w:r w:rsidRPr="00676335" w:rsidR="007D7B19">
        <w:rPr>
          <w:color w:val="0070C0"/>
          <w:highlight w:val="lightGray"/>
        </w:rPr>
        <w:t>, Fire, HAZMAT, EPA, Red Cross, etc.]</w:t>
      </w:r>
    </w:p>
    <w:p w:rsidRPr="00676335" w:rsidR="007D7B19" w:rsidP="00D75FBB" w:rsidRDefault="009245EF" w14:paraId="3778D0C1" w14:textId="4A41DB89">
      <w:pPr>
        <w:pStyle w:val="ListParagraph"/>
        <w:numPr>
          <w:ilvl w:val="0"/>
          <w:numId w:val="8"/>
        </w:numPr>
        <w:rPr>
          <w:b/>
          <w:bCs/>
          <w:color w:val="0070C0"/>
        </w:rPr>
      </w:pPr>
      <w:r w:rsidRPr="00676335">
        <w:t xml:space="preserve">Update: </w:t>
      </w:r>
      <w:r w:rsidRPr="00676335" w:rsidR="007D7B19">
        <w:rPr>
          <w:color w:val="0070C0"/>
          <w:highlight w:val="lightGray"/>
        </w:rPr>
        <w:t>[Brief update on containment, environmental testing, or public safety status.]</w:t>
      </w:r>
    </w:p>
    <w:p w:rsidR="007D7B19" w:rsidP="007D7B19" w:rsidRDefault="007D7B19" w14:paraId="7CBD3688" w14:textId="7AFC1097">
      <w:pPr>
        <w:rPr>
          <w:b/>
          <w:bCs/>
        </w:rPr>
      </w:pPr>
      <w:r>
        <w:rPr>
          <w:b/>
          <w:bCs/>
        </w:rPr>
        <w:t>Facts to Know</w:t>
      </w:r>
    </w:p>
    <w:p w:rsidR="007D7B19" w:rsidP="007D7B19" w:rsidRDefault="007D7B19" w14:paraId="1F1F8BAE" w14:textId="054E762D">
      <w:r>
        <w:t xml:space="preserve">In rapidly evolving emergencies, confusion is common. Here are </w:t>
      </w:r>
      <w:proofErr w:type="gramStart"/>
      <w:r>
        <w:t>key</w:t>
      </w:r>
      <w:proofErr w:type="gramEnd"/>
      <w:r>
        <w:t xml:space="preserve"> facts to help stay informed and safe:</w:t>
      </w:r>
    </w:p>
    <w:p w:rsidR="007D7B19" w:rsidP="00FC3EF1" w:rsidRDefault="00FC3EF1" w14:paraId="7BF718A6" w14:textId="377D958A">
      <w:pPr>
        <w:pStyle w:val="ListParagraph"/>
        <w:numPr>
          <w:ilvl w:val="0"/>
          <w:numId w:val="8"/>
        </w:numPr>
      </w:pPr>
      <w:r>
        <w:t>Ther</w:t>
      </w:r>
      <w:r w:rsidR="00F94846">
        <w:t>e</w:t>
      </w:r>
      <w:r>
        <w:t xml:space="preserve"> is currently </w:t>
      </w:r>
      <w:r w:rsidRPr="00676335">
        <w:rPr>
          <w:color w:val="0070C0"/>
          <w:highlight w:val="lightGray"/>
        </w:rPr>
        <w:t xml:space="preserve">[no confirmed release / </w:t>
      </w:r>
      <w:proofErr w:type="gramStart"/>
      <w:r w:rsidRPr="00676335">
        <w:rPr>
          <w:color w:val="0070C0"/>
          <w:highlight w:val="lightGray"/>
        </w:rPr>
        <w:t>a controlled</w:t>
      </w:r>
      <w:proofErr w:type="gramEnd"/>
      <w:r w:rsidRPr="00676335">
        <w:rPr>
          <w:color w:val="0070C0"/>
          <w:highlight w:val="lightGray"/>
        </w:rPr>
        <w:t xml:space="preserve"> release in progress / elevated risk of exposure with X </w:t>
      </w:r>
      <w:proofErr w:type="gramStart"/>
      <w:r w:rsidRPr="00676335" w:rsidR="005D3659">
        <w:rPr>
          <w:color w:val="0070C0"/>
          <w:highlight w:val="lightGray"/>
        </w:rPr>
        <w:t>miles</w:t>
      </w:r>
      <w:r w:rsidRPr="00676335" w:rsidR="009245EF">
        <w:rPr>
          <w:color w:val="0070C0"/>
          <w:highlight w:val="lightGray"/>
        </w:rPr>
        <w:t>.</w:t>
      </w:r>
      <w:r w:rsidRPr="00676335" w:rsidR="005D3659">
        <w:rPr>
          <w:color w:val="0070C0"/>
          <w:highlight w:val="lightGray"/>
        </w:rPr>
        <w:t>]</w:t>
      </w:r>
      <w:proofErr w:type="gramEnd"/>
    </w:p>
    <w:p w:rsidR="00F94846" w:rsidP="00FC3EF1" w:rsidRDefault="00F94846" w14:paraId="3C74D25D" w14:textId="790BEEE6">
      <w:pPr>
        <w:pStyle w:val="ListParagraph"/>
        <w:numPr>
          <w:ilvl w:val="0"/>
          <w:numId w:val="8"/>
        </w:numPr>
      </w:pPr>
      <w:r>
        <w:t xml:space="preserve">Evacuation orders are based on real-time safety </w:t>
      </w:r>
      <w:r w:rsidR="005D3659">
        <w:t>assessments</w:t>
      </w:r>
      <w:r>
        <w:t xml:space="preserve"> from local, state, and federal experts.</w:t>
      </w:r>
    </w:p>
    <w:p w:rsidR="00F94846" w:rsidP="1AE97527" w:rsidRDefault="00F94846" w14:paraId="6ABBC60B" w14:textId="20AAEC18">
      <w:pPr>
        <w:pStyle w:val="ListParagraph"/>
        <w:numPr>
          <w:ilvl w:val="0"/>
          <w:numId w:val="8"/>
        </w:numPr>
      </w:pPr>
      <w:r>
        <w:t xml:space="preserve">Shelters are open at </w:t>
      </w:r>
      <w:r w:rsidRPr="1AE97527">
        <w:rPr>
          <w:color w:val="0070C0"/>
          <w:highlight w:val="lightGray"/>
        </w:rPr>
        <w:t>[location]</w:t>
      </w:r>
      <w:r w:rsidRPr="1AE97527">
        <w:rPr>
          <w:color w:val="0070C0"/>
        </w:rPr>
        <w:t xml:space="preserve"> </w:t>
      </w:r>
      <w:r>
        <w:t>and are</w:t>
      </w:r>
      <w:r w:rsidR="005E3712">
        <w:t xml:space="preserve"> prepared to accommodate </w:t>
      </w:r>
      <w:r w:rsidRPr="1AE97527" w:rsidR="72E77E5C">
        <w:rPr>
          <w:color w:val="0070C0"/>
          <w:highlight w:val="lightGray"/>
        </w:rPr>
        <w:t xml:space="preserve">[list populations served, e.g., </w:t>
      </w:r>
      <w:r w:rsidRPr="1AE97527" w:rsidR="005E3712">
        <w:rPr>
          <w:color w:val="0070C0"/>
          <w:highlight w:val="lightGray"/>
        </w:rPr>
        <w:t>families, pets, and individuals with access or functional needs</w:t>
      </w:r>
      <w:r w:rsidRPr="1AE97527" w:rsidR="57DBDC43">
        <w:rPr>
          <w:color w:val="0070C0"/>
          <w:highlight w:val="lightGray"/>
        </w:rPr>
        <w:t>]</w:t>
      </w:r>
      <w:r w:rsidR="004C0614">
        <w:t>.</w:t>
      </w:r>
      <w:r w:rsidR="005E3712">
        <w:t xml:space="preserve"> </w:t>
      </w:r>
    </w:p>
    <w:p w:rsidR="00F822D1" w:rsidP="7AE4EB90" w:rsidRDefault="006367FC" w14:paraId="57B67D75" w14:textId="50C15268">
      <w:pPr>
        <w:rPr>
          <w:b/>
          <w:bCs/>
        </w:rPr>
      </w:pPr>
      <w:r w:rsidRPr="6A907C73">
        <w:rPr>
          <w:b/>
          <w:bCs/>
        </w:rPr>
        <w:t>S</w:t>
      </w:r>
      <w:r w:rsidRPr="6A907C73" w:rsidR="35B21045">
        <w:rPr>
          <w:b/>
          <w:bCs/>
        </w:rPr>
        <w:t>tay</w:t>
      </w:r>
      <w:r w:rsidRPr="6A907C73">
        <w:rPr>
          <w:b/>
          <w:bCs/>
        </w:rPr>
        <w:t xml:space="preserve"> </w:t>
      </w:r>
      <w:r w:rsidRPr="6A907C73" w:rsidR="39E39101">
        <w:rPr>
          <w:b/>
          <w:bCs/>
        </w:rPr>
        <w:t>I</w:t>
      </w:r>
      <w:r w:rsidRPr="6A907C73" w:rsidR="1171205F">
        <w:rPr>
          <w:b/>
          <w:bCs/>
        </w:rPr>
        <w:t>nformed</w:t>
      </w:r>
      <w:r w:rsidRPr="6A907C73" w:rsidR="7430A2DE">
        <w:rPr>
          <w:b/>
          <w:bCs/>
        </w:rPr>
        <w:t xml:space="preserve"> </w:t>
      </w:r>
      <w:proofErr w:type="gramStart"/>
      <w:r w:rsidRPr="6A907C73" w:rsidR="7430A2DE">
        <w:rPr>
          <w:b/>
          <w:bCs/>
        </w:rPr>
        <w:t>from</w:t>
      </w:r>
      <w:proofErr w:type="gramEnd"/>
      <w:r w:rsidRPr="6A907C73" w:rsidR="7430A2DE">
        <w:rPr>
          <w:b/>
          <w:bCs/>
        </w:rPr>
        <w:t xml:space="preserve"> Trusted Sources</w:t>
      </w:r>
    </w:p>
    <w:p w:rsidR="702702E4" w:rsidP="6A907C73" w:rsidRDefault="702702E4" w14:paraId="0CEF36A7" w14:textId="68D9BFC9">
      <w:pPr>
        <w:shd w:val="clear" w:color="auto" w:fill="FFFFFF" w:themeFill="background1"/>
        <w:spacing w:after="225"/>
        <w:rPr>
          <w:rFonts w:ascii="Aptos" w:hAnsi="Aptos" w:eastAsia="Aptos" w:cs="Aptos"/>
          <w:color w:val="000000" w:themeColor="text1"/>
        </w:rPr>
      </w:pPr>
      <w:r w:rsidRPr="1D0EDEC1">
        <w:rPr>
          <w:rFonts w:ascii="Aptos" w:hAnsi="Aptos" w:eastAsia="Aptos" w:cs="Aptos"/>
          <w:color w:val="000000" w:themeColor="text1"/>
        </w:rPr>
        <w:t>For accurate, up-to-date information and additional resources, please</w:t>
      </w:r>
      <w:r>
        <w:t>:</w:t>
      </w:r>
    </w:p>
    <w:p w:rsidR="702702E4" w:rsidP="6A907C73" w:rsidRDefault="68B5437A" w14:paraId="74A5BF41" w14:textId="2ED1A5A8">
      <w:pPr>
        <w:pStyle w:val="ListParagraph"/>
        <w:numPr>
          <w:ilvl w:val="0"/>
          <w:numId w:val="9"/>
        </w:numPr>
        <w:shd w:val="clear" w:color="auto" w:fill="FFFFFF" w:themeFill="background1"/>
        <w:spacing w:after="225"/>
        <w:rPr>
          <w:rFonts w:ascii="Aptos" w:hAnsi="Aptos" w:eastAsia="Aptos" w:cs="Aptos"/>
          <w:color w:val="0070C0"/>
        </w:rPr>
      </w:pPr>
      <w:r w:rsidRPr="1D0EDEC1">
        <w:rPr>
          <w:rFonts w:ascii="Aptos" w:hAnsi="Aptos" w:eastAsia="Aptos" w:cs="Aptos"/>
        </w:rPr>
        <w:t xml:space="preserve">Visit </w:t>
      </w:r>
      <w:r w:rsidRPr="1D0EDEC1" w:rsidR="702702E4">
        <w:rPr>
          <w:rFonts w:ascii="Aptos" w:hAnsi="Aptos" w:eastAsia="Aptos" w:cs="Aptos"/>
          <w:color w:val="0070C0"/>
          <w:highlight w:val="lightGray"/>
        </w:rPr>
        <w:t>[Health Department Website</w:t>
      </w:r>
      <w:r w:rsidRPr="1D0EDEC1" w:rsidR="5F808797">
        <w:rPr>
          <w:rFonts w:ascii="Aptos" w:hAnsi="Aptos" w:eastAsia="Aptos" w:cs="Aptos"/>
          <w:color w:val="0070C0"/>
          <w:highlight w:val="lightGray"/>
        </w:rPr>
        <w:t xml:space="preserve"> URL</w:t>
      </w:r>
      <w:r w:rsidRPr="1D0EDEC1" w:rsidR="702702E4">
        <w:rPr>
          <w:rFonts w:ascii="Aptos" w:hAnsi="Aptos" w:eastAsia="Aptos" w:cs="Aptos"/>
          <w:color w:val="0070C0"/>
          <w:highlight w:val="lightGray"/>
        </w:rPr>
        <w:t>]</w:t>
      </w:r>
    </w:p>
    <w:p w:rsidR="702702E4" w:rsidP="1AE97527" w:rsidRDefault="48AC577E" w14:paraId="78C74010" w14:textId="075A456B">
      <w:pPr>
        <w:pStyle w:val="ListParagraph"/>
        <w:numPr>
          <w:ilvl w:val="0"/>
          <w:numId w:val="9"/>
        </w:numPr>
        <w:shd w:val="clear" w:color="auto" w:fill="FFFFFF" w:themeFill="background1"/>
        <w:spacing w:after="225"/>
        <w:rPr>
          <w:rFonts w:ascii="Aptos" w:hAnsi="Aptos" w:eastAsia="Aptos" w:cs="Aptos"/>
          <w:color w:val="0070C0"/>
          <w:highlight w:val="lightGray"/>
        </w:rPr>
      </w:pPr>
      <w:r w:rsidRPr="1D0EDEC1">
        <w:rPr>
          <w:rFonts w:ascii="Aptos" w:hAnsi="Aptos" w:eastAsia="Aptos" w:cs="Aptos"/>
        </w:rPr>
        <w:t xml:space="preserve">Visit </w:t>
      </w:r>
      <w:r w:rsidRPr="1D0EDEC1" w:rsidR="702702E4">
        <w:rPr>
          <w:rFonts w:ascii="Aptos" w:hAnsi="Aptos" w:eastAsia="Aptos" w:cs="Aptos"/>
          <w:color w:val="0070C0"/>
          <w:highlight w:val="lightGray"/>
        </w:rPr>
        <w:t>[</w:t>
      </w:r>
      <w:r w:rsidRPr="1D0EDEC1" w:rsidR="2167517A">
        <w:rPr>
          <w:rFonts w:ascii="Aptos" w:hAnsi="Aptos" w:eastAsia="Aptos" w:cs="Aptos"/>
          <w:color w:val="0070C0"/>
          <w:highlight w:val="lightGray"/>
        </w:rPr>
        <w:t xml:space="preserve">Applicable </w:t>
      </w:r>
      <w:r w:rsidRPr="1D0EDEC1" w:rsidR="702702E4">
        <w:rPr>
          <w:rFonts w:ascii="Aptos" w:hAnsi="Aptos" w:eastAsia="Aptos" w:cs="Aptos"/>
          <w:color w:val="0070C0"/>
          <w:highlight w:val="lightGray"/>
        </w:rPr>
        <w:t>Social Media Handles</w:t>
      </w:r>
      <w:r w:rsidRPr="1D0EDEC1" w:rsidR="080F030F">
        <w:rPr>
          <w:rFonts w:ascii="Aptos" w:hAnsi="Aptos" w:eastAsia="Aptos" w:cs="Aptos"/>
          <w:color w:val="0070C0"/>
          <w:highlight w:val="lightGray"/>
        </w:rPr>
        <w:t>, e.g., County Emergency Management, Health Department</w:t>
      </w:r>
      <w:r w:rsidRPr="1D0EDEC1" w:rsidR="702702E4">
        <w:rPr>
          <w:rFonts w:ascii="Aptos" w:hAnsi="Aptos" w:eastAsia="Aptos" w:cs="Aptos"/>
          <w:color w:val="0070C0"/>
          <w:highlight w:val="lightGray"/>
        </w:rPr>
        <w:t>]</w:t>
      </w:r>
    </w:p>
    <w:p w:rsidR="702702E4" w:rsidP="6A907C73" w:rsidRDefault="59FCFC46" w14:paraId="748D757D" w14:textId="5B7DE6BE">
      <w:pPr>
        <w:pStyle w:val="ListParagraph"/>
        <w:numPr>
          <w:ilvl w:val="0"/>
          <w:numId w:val="9"/>
        </w:numPr>
        <w:shd w:val="clear" w:color="auto" w:fill="FFFFFF" w:themeFill="background1"/>
        <w:spacing w:after="225"/>
        <w:rPr>
          <w:rFonts w:ascii="Aptos" w:hAnsi="Aptos" w:eastAsia="Aptos" w:cs="Aptos"/>
          <w:color w:val="0070C0"/>
        </w:rPr>
      </w:pPr>
      <w:r w:rsidRPr="1D0EDEC1">
        <w:rPr>
          <w:rFonts w:ascii="Aptos" w:hAnsi="Aptos" w:eastAsia="Aptos" w:cs="Aptos"/>
        </w:rPr>
        <w:t xml:space="preserve">Call/Text </w:t>
      </w:r>
      <w:r w:rsidRPr="1D0EDEC1" w:rsidR="702702E4">
        <w:rPr>
          <w:rFonts w:ascii="Aptos" w:hAnsi="Aptos" w:eastAsia="Aptos" w:cs="Aptos"/>
          <w:color w:val="0070C0"/>
          <w:highlight w:val="lightGray"/>
        </w:rPr>
        <w:t>[Emergency Alert Text or Call Service Info</w:t>
      </w:r>
      <w:r w:rsidRPr="1D0EDEC1" w:rsidR="3DED58E8">
        <w:rPr>
          <w:rFonts w:ascii="Aptos" w:hAnsi="Aptos" w:eastAsia="Aptos" w:cs="Aptos"/>
          <w:color w:val="0070C0"/>
          <w:highlight w:val="lightGray"/>
        </w:rPr>
        <w:t>rmation</w:t>
      </w:r>
      <w:r w:rsidRPr="1D0EDEC1" w:rsidR="702702E4">
        <w:rPr>
          <w:rFonts w:ascii="Aptos" w:hAnsi="Aptos" w:eastAsia="Aptos" w:cs="Aptos"/>
          <w:color w:val="0070C0"/>
          <w:highlight w:val="lightGray"/>
        </w:rPr>
        <w:t>]</w:t>
      </w:r>
    </w:p>
    <w:p w:rsidR="702702E4" w:rsidP="6A907C73" w:rsidRDefault="702702E4" w14:paraId="62B364B3" w14:textId="031872D7">
      <w:pPr>
        <w:shd w:val="clear" w:color="auto" w:fill="FFFFFF" w:themeFill="background1"/>
        <w:spacing w:after="225"/>
        <w:rPr>
          <w:rFonts w:ascii="Aptos" w:hAnsi="Aptos" w:eastAsia="Aptos" w:cs="Aptos"/>
          <w:color w:val="000000" w:themeColor="text1"/>
        </w:rPr>
      </w:pPr>
      <w:r w:rsidRPr="6A907C73">
        <w:rPr>
          <w:rFonts w:ascii="Aptos" w:hAnsi="Aptos" w:eastAsia="Aptos" w:cs="Aptos"/>
          <w:color w:val="000000" w:themeColor="text1"/>
        </w:rPr>
        <w:t xml:space="preserve">Please do not call 911 unless you are experiencing an immediate life-threatening emergency. Non-emergency information is available by calling </w:t>
      </w:r>
      <w:r w:rsidRPr="6A907C73">
        <w:rPr>
          <w:rFonts w:ascii="Aptos" w:hAnsi="Aptos" w:eastAsia="Aptos" w:cs="Aptos"/>
          <w:color w:val="0070C0"/>
          <w:highlight w:val="lightGray"/>
        </w:rPr>
        <w:t>[Non-emergency Line or Information Center]</w:t>
      </w:r>
      <w:r w:rsidRPr="6A907C73">
        <w:rPr>
          <w:rFonts w:ascii="Aptos" w:hAnsi="Aptos" w:eastAsia="Aptos" w:cs="Aptos"/>
          <w:color w:val="000000" w:themeColor="text1"/>
        </w:rPr>
        <w:t>.</w:t>
      </w:r>
    </w:p>
    <w:p w:rsidRPr="00676335" w:rsidR="00F822D1" w:rsidP="005D3659" w:rsidRDefault="00DF1334" w14:paraId="31FB7474" w14:textId="68AA7591">
      <w:pPr>
        <w:rPr>
          <w:b/>
          <w:bCs/>
        </w:rPr>
      </w:pPr>
      <w:r>
        <w:t>For ongoing updates, monitor official communication channels used by local government, such as television, radio, text alerts, email updates, social media, and community websites.</w:t>
      </w:r>
    </w:p>
    <w:p w:rsidR="14D3676C" w:rsidP="1AE97527" w:rsidRDefault="14D3676C" w14:paraId="75DF97A6" w14:textId="42ADEA4F">
      <w:pPr>
        <w:jc w:val="center"/>
      </w:pPr>
      <w:r>
        <w:lastRenderedPageBreak/>
        <w:t># # #</w:t>
      </w:r>
    </w:p>
    <w:p w:rsidR="14D3676C" w:rsidP="1AE97527" w:rsidRDefault="14D3676C" w14:paraId="4699AAC3" w14:textId="32B48802">
      <w:pPr>
        <w:shd w:val="clear" w:color="auto" w:fill="FFFFFF" w:themeFill="background1"/>
        <w:spacing w:after="225"/>
        <w:rPr>
          <w:rFonts w:ascii="Aptos" w:hAnsi="Aptos" w:eastAsia="Aptos" w:cs="Aptos"/>
          <w:b/>
          <w:bCs/>
          <w:color w:val="000000" w:themeColor="text1"/>
        </w:rPr>
      </w:pPr>
      <w:r w:rsidRPr="1AE97527">
        <w:rPr>
          <w:rFonts w:ascii="Aptos" w:hAnsi="Aptos" w:eastAsia="Aptos" w:cs="Aptos"/>
          <w:b/>
          <w:bCs/>
          <w:color w:val="0070C0"/>
          <w:highlight w:val="lightGray"/>
        </w:rPr>
        <w:t>[Health Department Name]</w:t>
      </w:r>
    </w:p>
    <w:p w:rsidR="1AE97527" w:rsidP="75E4D986" w:rsidRDefault="1AE97527" w14:paraId="1BC0EC75" w14:textId="0706C03E">
      <w:pPr>
        <w:shd w:val="clear" w:color="auto" w:fill="FFFFFF" w:themeFill="background1"/>
        <w:spacing w:after="225"/>
        <w:rPr>
          <w:rFonts w:ascii="Aptos" w:hAnsi="Aptos" w:eastAsia="Aptos" w:cs="Aptos"/>
          <w:color w:val="000000" w:themeColor="text1" w:themeTint="FF" w:themeShade="FF"/>
        </w:rPr>
      </w:pPr>
      <w:r w:rsidRPr="75E4D986" w:rsidR="14D3676C">
        <w:rPr>
          <w:rFonts w:ascii="Aptos" w:hAnsi="Aptos" w:eastAsia="Aptos" w:cs="Aptos"/>
          <w:color w:val="0070C0"/>
          <w:highlight w:val="lightGray"/>
        </w:rPr>
        <w:t>[Health Department boiler plate language]</w:t>
      </w:r>
    </w:p>
    <w:sectPr w:rsidR="1AE9752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9B8" w:rsidP="00D73037" w:rsidRDefault="00C379B8" w14:paraId="38E2E016" w14:textId="77777777">
      <w:pPr>
        <w:spacing w:after="0" w:line="240" w:lineRule="auto"/>
      </w:pPr>
      <w:r>
        <w:separator/>
      </w:r>
    </w:p>
  </w:endnote>
  <w:endnote w:type="continuationSeparator" w:id="0">
    <w:p w:rsidR="00C379B8" w:rsidP="00D73037" w:rsidRDefault="00C379B8" w14:paraId="1F438B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037" w:rsidRDefault="00D73037" w14:paraId="25E245FB" w14:textId="0A78A17B">
    <w:pPr>
      <w:pStyle w:val="Footer"/>
    </w:pPr>
    <w:r>
      <w:rPr>
        <w:noProof/>
      </w:rPr>
      <w:drawing>
        <wp:anchor distT="0" distB="0" distL="114300" distR="114300" simplePos="0" relativeHeight="251659264" behindDoc="0" locked="0" layoutInCell="1" allowOverlap="1" wp14:anchorId="50D79D49" wp14:editId="4A848639">
          <wp:simplePos x="0" y="0"/>
          <wp:positionH relativeFrom="column">
            <wp:posOffset>-937895</wp:posOffset>
          </wp:positionH>
          <wp:positionV relativeFrom="paragraph">
            <wp:posOffset>-2392349</wp:posOffset>
          </wp:positionV>
          <wp:extent cx="7782850" cy="3026664"/>
          <wp:effectExtent l="0" t="0" r="8890" b="2540"/>
          <wp:wrapNone/>
          <wp:docPr id="185596004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004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82850" cy="30266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9B8" w:rsidP="00D73037" w:rsidRDefault="00C379B8" w14:paraId="495AFAF5" w14:textId="77777777">
      <w:pPr>
        <w:spacing w:after="0" w:line="240" w:lineRule="auto"/>
      </w:pPr>
      <w:r>
        <w:separator/>
      </w:r>
    </w:p>
  </w:footnote>
  <w:footnote w:type="continuationSeparator" w:id="0">
    <w:p w:rsidR="00C379B8" w:rsidP="00D73037" w:rsidRDefault="00C379B8" w14:paraId="2004D0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668"/>
    <w:multiLevelType w:val="hybridMultilevel"/>
    <w:tmpl w:val="935A4DD8"/>
    <w:lvl w:ilvl="0" w:tplc="71F439E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7B12E5"/>
    <w:multiLevelType w:val="hybridMultilevel"/>
    <w:tmpl w:val="1DE67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F31190"/>
    <w:multiLevelType w:val="hybridMultilevel"/>
    <w:tmpl w:val="989074C2"/>
    <w:lvl w:ilvl="0" w:tplc="C2DE71BC">
      <w:start w:val="1"/>
      <w:numFmt w:val="bullet"/>
      <w:lvlText w:val=""/>
      <w:lvlJc w:val="left"/>
      <w:pPr>
        <w:ind w:left="720" w:hanging="360"/>
      </w:pPr>
      <w:rPr>
        <w:rFonts w:hint="default" w:ascii="Symbol" w:hAnsi="Symbol"/>
      </w:rPr>
    </w:lvl>
    <w:lvl w:ilvl="1" w:tplc="B6F8C398">
      <w:start w:val="1"/>
      <w:numFmt w:val="bullet"/>
      <w:lvlText w:val="o"/>
      <w:lvlJc w:val="left"/>
      <w:pPr>
        <w:ind w:left="1440" w:hanging="360"/>
      </w:pPr>
      <w:rPr>
        <w:rFonts w:hint="default" w:ascii="Courier New" w:hAnsi="Courier New"/>
      </w:rPr>
    </w:lvl>
    <w:lvl w:ilvl="2" w:tplc="576408BA">
      <w:start w:val="1"/>
      <w:numFmt w:val="bullet"/>
      <w:lvlText w:val=""/>
      <w:lvlJc w:val="left"/>
      <w:pPr>
        <w:ind w:left="2160" w:hanging="360"/>
      </w:pPr>
      <w:rPr>
        <w:rFonts w:hint="default" w:ascii="Wingdings" w:hAnsi="Wingdings"/>
      </w:rPr>
    </w:lvl>
    <w:lvl w:ilvl="3" w:tplc="2474C418">
      <w:start w:val="1"/>
      <w:numFmt w:val="bullet"/>
      <w:lvlText w:val=""/>
      <w:lvlJc w:val="left"/>
      <w:pPr>
        <w:ind w:left="2880" w:hanging="360"/>
      </w:pPr>
      <w:rPr>
        <w:rFonts w:hint="default" w:ascii="Symbol" w:hAnsi="Symbol"/>
      </w:rPr>
    </w:lvl>
    <w:lvl w:ilvl="4" w:tplc="619AB84A">
      <w:start w:val="1"/>
      <w:numFmt w:val="bullet"/>
      <w:lvlText w:val="o"/>
      <w:lvlJc w:val="left"/>
      <w:pPr>
        <w:ind w:left="3600" w:hanging="360"/>
      </w:pPr>
      <w:rPr>
        <w:rFonts w:hint="default" w:ascii="Courier New" w:hAnsi="Courier New"/>
      </w:rPr>
    </w:lvl>
    <w:lvl w:ilvl="5" w:tplc="9682A14A">
      <w:start w:val="1"/>
      <w:numFmt w:val="bullet"/>
      <w:lvlText w:val=""/>
      <w:lvlJc w:val="left"/>
      <w:pPr>
        <w:ind w:left="4320" w:hanging="360"/>
      </w:pPr>
      <w:rPr>
        <w:rFonts w:hint="default" w:ascii="Wingdings" w:hAnsi="Wingdings"/>
      </w:rPr>
    </w:lvl>
    <w:lvl w:ilvl="6" w:tplc="1F3CAE9E">
      <w:start w:val="1"/>
      <w:numFmt w:val="bullet"/>
      <w:lvlText w:val=""/>
      <w:lvlJc w:val="left"/>
      <w:pPr>
        <w:ind w:left="5040" w:hanging="360"/>
      </w:pPr>
      <w:rPr>
        <w:rFonts w:hint="default" w:ascii="Symbol" w:hAnsi="Symbol"/>
      </w:rPr>
    </w:lvl>
    <w:lvl w:ilvl="7" w:tplc="904AEB00">
      <w:start w:val="1"/>
      <w:numFmt w:val="bullet"/>
      <w:lvlText w:val="o"/>
      <w:lvlJc w:val="left"/>
      <w:pPr>
        <w:ind w:left="5760" w:hanging="360"/>
      </w:pPr>
      <w:rPr>
        <w:rFonts w:hint="default" w:ascii="Courier New" w:hAnsi="Courier New"/>
      </w:rPr>
    </w:lvl>
    <w:lvl w:ilvl="8" w:tplc="E968E7F2">
      <w:start w:val="1"/>
      <w:numFmt w:val="bullet"/>
      <w:lvlText w:val=""/>
      <w:lvlJc w:val="left"/>
      <w:pPr>
        <w:ind w:left="6480" w:hanging="360"/>
      </w:pPr>
      <w:rPr>
        <w:rFonts w:hint="default" w:ascii="Wingdings" w:hAnsi="Wingdings"/>
      </w:rPr>
    </w:lvl>
  </w:abstractNum>
  <w:abstractNum w:abstractNumId="3" w15:restartNumberingAfterBreak="0">
    <w:nsid w:val="245AEA60"/>
    <w:multiLevelType w:val="hybridMultilevel"/>
    <w:tmpl w:val="6F64B6E8"/>
    <w:lvl w:ilvl="0" w:tplc="866EA5CA">
      <w:start w:val="1"/>
      <w:numFmt w:val="bullet"/>
      <w:lvlText w:val="-"/>
      <w:lvlJc w:val="left"/>
      <w:pPr>
        <w:ind w:left="720" w:hanging="360"/>
      </w:pPr>
      <w:rPr>
        <w:rFonts w:hint="default" w:ascii="Aptos" w:hAnsi="Aptos"/>
      </w:rPr>
    </w:lvl>
    <w:lvl w:ilvl="1" w:tplc="A9CC7808">
      <w:start w:val="1"/>
      <w:numFmt w:val="bullet"/>
      <w:lvlText w:val="o"/>
      <w:lvlJc w:val="left"/>
      <w:pPr>
        <w:ind w:left="1440" w:hanging="360"/>
      </w:pPr>
      <w:rPr>
        <w:rFonts w:hint="default" w:ascii="Courier New" w:hAnsi="Courier New"/>
      </w:rPr>
    </w:lvl>
    <w:lvl w:ilvl="2" w:tplc="5C906BD0">
      <w:start w:val="1"/>
      <w:numFmt w:val="bullet"/>
      <w:lvlText w:val=""/>
      <w:lvlJc w:val="left"/>
      <w:pPr>
        <w:ind w:left="2160" w:hanging="360"/>
      </w:pPr>
      <w:rPr>
        <w:rFonts w:hint="default" w:ascii="Wingdings" w:hAnsi="Wingdings"/>
      </w:rPr>
    </w:lvl>
    <w:lvl w:ilvl="3" w:tplc="94DA0856">
      <w:start w:val="1"/>
      <w:numFmt w:val="bullet"/>
      <w:lvlText w:val=""/>
      <w:lvlJc w:val="left"/>
      <w:pPr>
        <w:ind w:left="2880" w:hanging="360"/>
      </w:pPr>
      <w:rPr>
        <w:rFonts w:hint="default" w:ascii="Symbol" w:hAnsi="Symbol"/>
      </w:rPr>
    </w:lvl>
    <w:lvl w:ilvl="4" w:tplc="22AA507C">
      <w:start w:val="1"/>
      <w:numFmt w:val="bullet"/>
      <w:lvlText w:val="o"/>
      <w:lvlJc w:val="left"/>
      <w:pPr>
        <w:ind w:left="3600" w:hanging="360"/>
      </w:pPr>
      <w:rPr>
        <w:rFonts w:hint="default" w:ascii="Courier New" w:hAnsi="Courier New"/>
      </w:rPr>
    </w:lvl>
    <w:lvl w:ilvl="5" w:tplc="16EA6D0E">
      <w:start w:val="1"/>
      <w:numFmt w:val="bullet"/>
      <w:lvlText w:val=""/>
      <w:lvlJc w:val="left"/>
      <w:pPr>
        <w:ind w:left="4320" w:hanging="360"/>
      </w:pPr>
      <w:rPr>
        <w:rFonts w:hint="default" w:ascii="Wingdings" w:hAnsi="Wingdings"/>
      </w:rPr>
    </w:lvl>
    <w:lvl w:ilvl="6" w:tplc="1FD0BF50">
      <w:start w:val="1"/>
      <w:numFmt w:val="bullet"/>
      <w:lvlText w:val=""/>
      <w:lvlJc w:val="left"/>
      <w:pPr>
        <w:ind w:left="5040" w:hanging="360"/>
      </w:pPr>
      <w:rPr>
        <w:rFonts w:hint="default" w:ascii="Symbol" w:hAnsi="Symbol"/>
      </w:rPr>
    </w:lvl>
    <w:lvl w:ilvl="7" w:tplc="0D34D226">
      <w:start w:val="1"/>
      <w:numFmt w:val="bullet"/>
      <w:lvlText w:val="o"/>
      <w:lvlJc w:val="left"/>
      <w:pPr>
        <w:ind w:left="5760" w:hanging="360"/>
      </w:pPr>
      <w:rPr>
        <w:rFonts w:hint="default" w:ascii="Courier New" w:hAnsi="Courier New"/>
      </w:rPr>
    </w:lvl>
    <w:lvl w:ilvl="8" w:tplc="A16E6E78">
      <w:start w:val="1"/>
      <w:numFmt w:val="bullet"/>
      <w:lvlText w:val=""/>
      <w:lvlJc w:val="left"/>
      <w:pPr>
        <w:ind w:left="6480" w:hanging="360"/>
      </w:pPr>
      <w:rPr>
        <w:rFonts w:hint="default" w:ascii="Wingdings" w:hAnsi="Wingdings"/>
      </w:rPr>
    </w:lvl>
  </w:abstractNum>
  <w:abstractNum w:abstractNumId="4" w15:restartNumberingAfterBreak="0">
    <w:nsid w:val="262920AC"/>
    <w:multiLevelType w:val="hybridMultilevel"/>
    <w:tmpl w:val="60C4C8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583CCD"/>
    <w:multiLevelType w:val="hybridMultilevel"/>
    <w:tmpl w:val="A7FE35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2A85612"/>
    <w:multiLevelType w:val="hybridMultilevel"/>
    <w:tmpl w:val="6E02B1B6"/>
    <w:lvl w:ilvl="0" w:tplc="71F439E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96948F6"/>
    <w:multiLevelType w:val="hybridMultilevel"/>
    <w:tmpl w:val="78E67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C5E1518"/>
    <w:multiLevelType w:val="hybridMultilevel"/>
    <w:tmpl w:val="4134CC26"/>
    <w:lvl w:ilvl="0" w:tplc="71F439E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3D91E4C"/>
    <w:multiLevelType w:val="hybridMultilevel"/>
    <w:tmpl w:val="DDC67C34"/>
    <w:lvl w:ilvl="0" w:tplc="71F439E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773166">
    <w:abstractNumId w:val="2"/>
  </w:num>
  <w:num w:numId="2" w16cid:durableId="161506115">
    <w:abstractNumId w:val="3"/>
  </w:num>
  <w:num w:numId="3" w16cid:durableId="1443500395">
    <w:abstractNumId w:val="7"/>
  </w:num>
  <w:num w:numId="4" w16cid:durableId="1478842334">
    <w:abstractNumId w:val="4"/>
  </w:num>
  <w:num w:numId="5" w16cid:durableId="27529783">
    <w:abstractNumId w:val="1"/>
  </w:num>
  <w:num w:numId="6" w16cid:durableId="2085251983">
    <w:abstractNumId w:val="5"/>
  </w:num>
  <w:num w:numId="7" w16cid:durableId="373427743">
    <w:abstractNumId w:val="8"/>
  </w:num>
  <w:num w:numId="8" w16cid:durableId="2072338164">
    <w:abstractNumId w:val="9"/>
  </w:num>
  <w:num w:numId="9" w16cid:durableId="828247827">
    <w:abstractNumId w:val="0"/>
  </w:num>
  <w:num w:numId="10" w16cid:durableId="190846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557DEF"/>
    <w:rsid w:val="00063534"/>
    <w:rsid w:val="000B618A"/>
    <w:rsid w:val="00103BDD"/>
    <w:rsid w:val="001B2B1B"/>
    <w:rsid w:val="001D4357"/>
    <w:rsid w:val="001E0959"/>
    <w:rsid w:val="001E13C9"/>
    <w:rsid w:val="001E354D"/>
    <w:rsid w:val="00200669"/>
    <w:rsid w:val="00204C44"/>
    <w:rsid w:val="00210C9A"/>
    <w:rsid w:val="002B618C"/>
    <w:rsid w:val="002D02C2"/>
    <w:rsid w:val="002D595E"/>
    <w:rsid w:val="003C7965"/>
    <w:rsid w:val="003D0EDF"/>
    <w:rsid w:val="004235E5"/>
    <w:rsid w:val="00443696"/>
    <w:rsid w:val="00475A86"/>
    <w:rsid w:val="00483256"/>
    <w:rsid w:val="004C0614"/>
    <w:rsid w:val="00512CAB"/>
    <w:rsid w:val="00577AD8"/>
    <w:rsid w:val="005A22C0"/>
    <w:rsid w:val="005D3659"/>
    <w:rsid w:val="005E1961"/>
    <w:rsid w:val="005E3712"/>
    <w:rsid w:val="005F1227"/>
    <w:rsid w:val="00610707"/>
    <w:rsid w:val="006367FC"/>
    <w:rsid w:val="006412CC"/>
    <w:rsid w:val="00672E1A"/>
    <w:rsid w:val="00676335"/>
    <w:rsid w:val="00677C1B"/>
    <w:rsid w:val="00677FF4"/>
    <w:rsid w:val="006B547F"/>
    <w:rsid w:val="006B5A45"/>
    <w:rsid w:val="006E2B44"/>
    <w:rsid w:val="006E2E33"/>
    <w:rsid w:val="006F0A7A"/>
    <w:rsid w:val="00710FCD"/>
    <w:rsid w:val="00731D51"/>
    <w:rsid w:val="00733D98"/>
    <w:rsid w:val="00751D80"/>
    <w:rsid w:val="00777286"/>
    <w:rsid w:val="007930C6"/>
    <w:rsid w:val="007C46E5"/>
    <w:rsid w:val="007D7B19"/>
    <w:rsid w:val="008C1B5A"/>
    <w:rsid w:val="008E7D6C"/>
    <w:rsid w:val="00901355"/>
    <w:rsid w:val="009232FF"/>
    <w:rsid w:val="009245EF"/>
    <w:rsid w:val="009251E6"/>
    <w:rsid w:val="00946BCF"/>
    <w:rsid w:val="00963C24"/>
    <w:rsid w:val="00A55714"/>
    <w:rsid w:val="00AA66E9"/>
    <w:rsid w:val="00B94049"/>
    <w:rsid w:val="00BA6490"/>
    <w:rsid w:val="00C034C7"/>
    <w:rsid w:val="00C237FA"/>
    <w:rsid w:val="00C379B8"/>
    <w:rsid w:val="00C532C8"/>
    <w:rsid w:val="00C64F92"/>
    <w:rsid w:val="00CA176B"/>
    <w:rsid w:val="00CF5927"/>
    <w:rsid w:val="00D73037"/>
    <w:rsid w:val="00D75FBB"/>
    <w:rsid w:val="00D93B73"/>
    <w:rsid w:val="00DF1334"/>
    <w:rsid w:val="00E84FB5"/>
    <w:rsid w:val="00F172D3"/>
    <w:rsid w:val="00F822D1"/>
    <w:rsid w:val="00F83682"/>
    <w:rsid w:val="00F94846"/>
    <w:rsid w:val="00FA4FF0"/>
    <w:rsid w:val="00FC3EF1"/>
    <w:rsid w:val="00FC4848"/>
    <w:rsid w:val="00FC610A"/>
    <w:rsid w:val="00FD5BAA"/>
    <w:rsid w:val="00FF077B"/>
    <w:rsid w:val="0147070B"/>
    <w:rsid w:val="01627DE7"/>
    <w:rsid w:val="0314E116"/>
    <w:rsid w:val="0371DEBC"/>
    <w:rsid w:val="040E120C"/>
    <w:rsid w:val="05A10CD5"/>
    <w:rsid w:val="07636930"/>
    <w:rsid w:val="07A5EA21"/>
    <w:rsid w:val="080F030F"/>
    <w:rsid w:val="0818BADC"/>
    <w:rsid w:val="083B47B2"/>
    <w:rsid w:val="097FE755"/>
    <w:rsid w:val="09C80036"/>
    <w:rsid w:val="0AD0AC9E"/>
    <w:rsid w:val="0AF6B878"/>
    <w:rsid w:val="0B6BA665"/>
    <w:rsid w:val="0C88F730"/>
    <w:rsid w:val="0D655B7A"/>
    <w:rsid w:val="0D77BF3F"/>
    <w:rsid w:val="0D78F624"/>
    <w:rsid w:val="0EEFBD08"/>
    <w:rsid w:val="10F55A91"/>
    <w:rsid w:val="112A958B"/>
    <w:rsid w:val="1171205F"/>
    <w:rsid w:val="11EA1659"/>
    <w:rsid w:val="11EC1E68"/>
    <w:rsid w:val="127D2614"/>
    <w:rsid w:val="128D436F"/>
    <w:rsid w:val="12DCED40"/>
    <w:rsid w:val="12DDEBEB"/>
    <w:rsid w:val="12E748E8"/>
    <w:rsid w:val="1351ABB5"/>
    <w:rsid w:val="1370BE1C"/>
    <w:rsid w:val="1460D4EF"/>
    <w:rsid w:val="14D3676C"/>
    <w:rsid w:val="15D7A02C"/>
    <w:rsid w:val="1628DCF3"/>
    <w:rsid w:val="1661A662"/>
    <w:rsid w:val="1685773D"/>
    <w:rsid w:val="16AB8559"/>
    <w:rsid w:val="17FE69B7"/>
    <w:rsid w:val="181A0FAE"/>
    <w:rsid w:val="181A5F52"/>
    <w:rsid w:val="1A7C7060"/>
    <w:rsid w:val="1ADAD66F"/>
    <w:rsid w:val="1AE1628D"/>
    <w:rsid w:val="1AE97527"/>
    <w:rsid w:val="1AFEEBB1"/>
    <w:rsid w:val="1C67BCD5"/>
    <w:rsid w:val="1D0EDEC1"/>
    <w:rsid w:val="1D3E3A1F"/>
    <w:rsid w:val="1D654712"/>
    <w:rsid w:val="1E4AC969"/>
    <w:rsid w:val="1FE2F190"/>
    <w:rsid w:val="202E112B"/>
    <w:rsid w:val="20AC208F"/>
    <w:rsid w:val="2167517A"/>
    <w:rsid w:val="221B3BCE"/>
    <w:rsid w:val="23D58BF5"/>
    <w:rsid w:val="245D0EAC"/>
    <w:rsid w:val="24732159"/>
    <w:rsid w:val="25493238"/>
    <w:rsid w:val="25AFD93B"/>
    <w:rsid w:val="268CF168"/>
    <w:rsid w:val="26A6CBA6"/>
    <w:rsid w:val="28077575"/>
    <w:rsid w:val="28307970"/>
    <w:rsid w:val="28FFFEB1"/>
    <w:rsid w:val="2926109C"/>
    <w:rsid w:val="29E40711"/>
    <w:rsid w:val="2B14F5EC"/>
    <w:rsid w:val="2B3C7626"/>
    <w:rsid w:val="2B41CE6D"/>
    <w:rsid w:val="2B54EE94"/>
    <w:rsid w:val="2B722D30"/>
    <w:rsid w:val="2C6B8EF8"/>
    <w:rsid w:val="2CC3ED1F"/>
    <w:rsid w:val="2D0DA614"/>
    <w:rsid w:val="2DD8FA97"/>
    <w:rsid w:val="2E9D0C8A"/>
    <w:rsid w:val="2EDE5B16"/>
    <w:rsid w:val="2F97F816"/>
    <w:rsid w:val="308AD2B3"/>
    <w:rsid w:val="308C9EEC"/>
    <w:rsid w:val="31E9487B"/>
    <w:rsid w:val="323C58E6"/>
    <w:rsid w:val="325412B1"/>
    <w:rsid w:val="32F29EC1"/>
    <w:rsid w:val="3373BAC8"/>
    <w:rsid w:val="339D33FA"/>
    <w:rsid w:val="33A616CE"/>
    <w:rsid w:val="34B662DD"/>
    <w:rsid w:val="3547708D"/>
    <w:rsid w:val="35B21045"/>
    <w:rsid w:val="35F203A5"/>
    <w:rsid w:val="360763B0"/>
    <w:rsid w:val="36303AA7"/>
    <w:rsid w:val="36B2FC83"/>
    <w:rsid w:val="3707FDB9"/>
    <w:rsid w:val="37207E57"/>
    <w:rsid w:val="372580DA"/>
    <w:rsid w:val="37557DEF"/>
    <w:rsid w:val="3786457E"/>
    <w:rsid w:val="37A6ADDF"/>
    <w:rsid w:val="386288B9"/>
    <w:rsid w:val="38D78EF6"/>
    <w:rsid w:val="393A8AC1"/>
    <w:rsid w:val="39C8B3BD"/>
    <w:rsid w:val="39DEF2C6"/>
    <w:rsid w:val="39E39101"/>
    <w:rsid w:val="39E46384"/>
    <w:rsid w:val="3A35325F"/>
    <w:rsid w:val="3AD61564"/>
    <w:rsid w:val="3B322848"/>
    <w:rsid w:val="3B64B289"/>
    <w:rsid w:val="3D5F5A99"/>
    <w:rsid w:val="3DA249B7"/>
    <w:rsid w:val="3DED58E8"/>
    <w:rsid w:val="3E187A41"/>
    <w:rsid w:val="3EE55AD5"/>
    <w:rsid w:val="3EFF5B89"/>
    <w:rsid w:val="3F21C896"/>
    <w:rsid w:val="3F83BBFD"/>
    <w:rsid w:val="3FD678D3"/>
    <w:rsid w:val="400D8D74"/>
    <w:rsid w:val="40632ADB"/>
    <w:rsid w:val="40B2C4FA"/>
    <w:rsid w:val="411280D1"/>
    <w:rsid w:val="419790F9"/>
    <w:rsid w:val="4204E1CA"/>
    <w:rsid w:val="421E13A5"/>
    <w:rsid w:val="42C39CFF"/>
    <w:rsid w:val="43677A66"/>
    <w:rsid w:val="449100F5"/>
    <w:rsid w:val="45556773"/>
    <w:rsid w:val="4652BD36"/>
    <w:rsid w:val="46ACCEE9"/>
    <w:rsid w:val="47355EA9"/>
    <w:rsid w:val="47D48BA1"/>
    <w:rsid w:val="484B4781"/>
    <w:rsid w:val="48AC577E"/>
    <w:rsid w:val="48CBEB93"/>
    <w:rsid w:val="48E166EA"/>
    <w:rsid w:val="48F80078"/>
    <w:rsid w:val="49B5EB96"/>
    <w:rsid w:val="4C6C571A"/>
    <w:rsid w:val="4CE096D8"/>
    <w:rsid w:val="4D1D45F6"/>
    <w:rsid w:val="4E1C439A"/>
    <w:rsid w:val="4F482B26"/>
    <w:rsid w:val="4FDE92EC"/>
    <w:rsid w:val="4FEAD512"/>
    <w:rsid w:val="505D3C2E"/>
    <w:rsid w:val="5067C9D0"/>
    <w:rsid w:val="51001D56"/>
    <w:rsid w:val="5124F95A"/>
    <w:rsid w:val="52F63A25"/>
    <w:rsid w:val="53C18D4B"/>
    <w:rsid w:val="54B4562A"/>
    <w:rsid w:val="55586922"/>
    <w:rsid w:val="555E545B"/>
    <w:rsid w:val="572DF7EA"/>
    <w:rsid w:val="57C66A72"/>
    <w:rsid w:val="57DBDC43"/>
    <w:rsid w:val="587CE576"/>
    <w:rsid w:val="5900C6B6"/>
    <w:rsid w:val="59FCFC46"/>
    <w:rsid w:val="5A52305A"/>
    <w:rsid w:val="5A6756D4"/>
    <w:rsid w:val="5D740BE4"/>
    <w:rsid w:val="5E0A7E08"/>
    <w:rsid w:val="5E1459F2"/>
    <w:rsid w:val="5ECF91CE"/>
    <w:rsid w:val="5ED2987A"/>
    <w:rsid w:val="5EFB8AA0"/>
    <w:rsid w:val="5F029A9B"/>
    <w:rsid w:val="5F67409B"/>
    <w:rsid w:val="5F808797"/>
    <w:rsid w:val="60370C2F"/>
    <w:rsid w:val="60488507"/>
    <w:rsid w:val="618D1C6D"/>
    <w:rsid w:val="61B9372D"/>
    <w:rsid w:val="6224D349"/>
    <w:rsid w:val="6233E018"/>
    <w:rsid w:val="626EE691"/>
    <w:rsid w:val="62C69F3E"/>
    <w:rsid w:val="62C7FC79"/>
    <w:rsid w:val="62D9FBA2"/>
    <w:rsid w:val="62FA2FF6"/>
    <w:rsid w:val="6336D445"/>
    <w:rsid w:val="6372636D"/>
    <w:rsid w:val="637492EB"/>
    <w:rsid w:val="63A7029F"/>
    <w:rsid w:val="64DC0C58"/>
    <w:rsid w:val="6547F547"/>
    <w:rsid w:val="66151913"/>
    <w:rsid w:val="66B4C5D4"/>
    <w:rsid w:val="671E237F"/>
    <w:rsid w:val="685DC122"/>
    <w:rsid w:val="68B5437A"/>
    <w:rsid w:val="6944A591"/>
    <w:rsid w:val="6A627F2A"/>
    <w:rsid w:val="6A907C73"/>
    <w:rsid w:val="6B0FC136"/>
    <w:rsid w:val="6BB83B12"/>
    <w:rsid w:val="6BD96CFD"/>
    <w:rsid w:val="6C61FC15"/>
    <w:rsid w:val="6D8599D4"/>
    <w:rsid w:val="6DF879D3"/>
    <w:rsid w:val="6E749B6C"/>
    <w:rsid w:val="6E828766"/>
    <w:rsid w:val="6F74E14C"/>
    <w:rsid w:val="702702E4"/>
    <w:rsid w:val="70B450D5"/>
    <w:rsid w:val="71758F65"/>
    <w:rsid w:val="71B4137B"/>
    <w:rsid w:val="71F8DAD3"/>
    <w:rsid w:val="722E7BDB"/>
    <w:rsid w:val="72E77E5C"/>
    <w:rsid w:val="738534CC"/>
    <w:rsid w:val="73B439E2"/>
    <w:rsid w:val="7430A2DE"/>
    <w:rsid w:val="74DBE4F5"/>
    <w:rsid w:val="758A61F1"/>
    <w:rsid w:val="75BF119D"/>
    <w:rsid w:val="75E4D986"/>
    <w:rsid w:val="7618B1A6"/>
    <w:rsid w:val="76DC28A7"/>
    <w:rsid w:val="772B7E6F"/>
    <w:rsid w:val="77F11926"/>
    <w:rsid w:val="78AE5F03"/>
    <w:rsid w:val="7904B0B0"/>
    <w:rsid w:val="79ECACEE"/>
    <w:rsid w:val="7A70A59D"/>
    <w:rsid w:val="7AE4EB90"/>
    <w:rsid w:val="7B6FC791"/>
    <w:rsid w:val="7B82B913"/>
    <w:rsid w:val="7C6C9BDD"/>
    <w:rsid w:val="7C75ACF4"/>
    <w:rsid w:val="7D13A7FB"/>
    <w:rsid w:val="7E2AD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57DEF"/>
  <w15:chartTrackingRefBased/>
  <w15:docId w15:val="{E48913EB-E6C0-4364-9C9F-974DC692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DD8FA97"/>
    <w:rPr>
      <w:color w:val="467886"/>
      <w:u w:val="single"/>
    </w:rPr>
  </w:style>
  <w:style w:type="paragraph" w:styleId="ListParagraph">
    <w:name w:val="List Paragraph"/>
    <w:basedOn w:val="Normal"/>
    <w:uiPriority w:val="34"/>
    <w:qFormat/>
    <w:rsid w:val="6D8599D4"/>
    <w:pPr>
      <w:ind w:left="720"/>
      <w:contextualSpacing/>
    </w:pPr>
  </w:style>
  <w:style w:type="paragraph" w:styleId="Revision">
    <w:name w:val="Revision"/>
    <w:hidden/>
    <w:uiPriority w:val="99"/>
    <w:semiHidden/>
    <w:rsid w:val="001B2B1B"/>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CA17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730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3037"/>
  </w:style>
  <w:style w:type="paragraph" w:styleId="Footer">
    <w:name w:val="footer"/>
    <w:basedOn w:val="Normal"/>
    <w:link w:val="FooterChar"/>
    <w:uiPriority w:val="99"/>
    <w:unhideWhenUsed/>
    <w:rsid w:val="00D730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3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accho.org/chempre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CCA359E420E43BADFED55FE4EB4F7" ma:contentTypeVersion="20" ma:contentTypeDescription="Create a new document." ma:contentTypeScope="" ma:versionID="85774e0390c48f5e501b4803307c802a">
  <xsd:schema xmlns:xsd="http://www.w3.org/2001/XMLSchema" xmlns:xs="http://www.w3.org/2001/XMLSchema" xmlns:p="http://schemas.microsoft.com/office/2006/metadata/properties" xmlns:ns2="d3abbc10-fe47-4fae-8874-def16b14fa26" xmlns:ns3="d26f4ce8-7ae5-45bb-949c-0809f1e3daba" targetNamespace="http://schemas.microsoft.com/office/2006/metadata/properties" ma:root="true" ma:fieldsID="90c3b27825e13f7f076ca32357945719" ns2:_="" ns3:_="">
    <xsd:import namespace="d3abbc10-fe47-4fae-8874-def16b14fa26"/>
    <xsd:import namespace="d26f4ce8-7ae5-45bb-949c-0809f1e3d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bbc10-fe47-4fae-8874-def16b14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4ce8-7ae5-45bb-949c-0809f1e3da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402874-48ee-4ee9-bd56-0085a6963c46}" ma:internalName="TaxCatchAll" ma:showField="CatchAllData" ma:web="d26f4ce8-7ae5-45bb-949c-0809f1e3d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bbc10-fe47-4fae-8874-def16b14fa26">
      <Terms xmlns="http://schemas.microsoft.com/office/infopath/2007/PartnerControls"/>
    </lcf76f155ced4ddcb4097134ff3c332f>
    <TaxCatchAll xmlns="d26f4ce8-7ae5-45bb-949c-0809f1e3daba" xsi:nil="true"/>
    <SharedWithUsers xmlns="d26f4ce8-7ae5-45bb-949c-0809f1e3da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3516B-9D96-44AB-A8D7-2C705D7C8D8D}">
  <ds:schemaRefs>
    <ds:schemaRef ds:uri="http://schemas.microsoft.com/sharepoint/v3/contenttype/forms"/>
  </ds:schemaRefs>
</ds:datastoreItem>
</file>

<file path=customXml/itemProps2.xml><?xml version="1.0" encoding="utf-8"?>
<ds:datastoreItem xmlns:ds="http://schemas.openxmlformats.org/officeDocument/2006/customXml" ds:itemID="{4EB30C7E-9A5D-43AE-AF93-FA4D986D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bbc10-fe47-4fae-8874-def16b14fa26"/>
    <ds:schemaRef ds:uri="d26f4ce8-7ae5-45bb-949c-0809f1e3d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34008-595E-4333-8252-0395AE45E6F0}">
  <ds:schemaRefs>
    <ds:schemaRef ds:uri="http://schemas.microsoft.com/office/2006/metadata/properties"/>
    <ds:schemaRef ds:uri="http://schemas.microsoft.com/office/infopath/2007/PartnerControls"/>
    <ds:schemaRef ds:uri="d3abbc10-fe47-4fae-8874-def16b14fa26"/>
    <ds:schemaRef ds:uri="d26f4ce8-7ae5-45bb-949c-0809f1e3daba"/>
  </ds:schemaRefs>
</ds:datastoreItem>
</file>

<file path=customXml/itemProps4.xml><?xml version="1.0" encoding="utf-8"?>
<ds:datastoreItem xmlns:ds="http://schemas.openxmlformats.org/officeDocument/2006/customXml" ds:itemID="{B43A9B0D-2B36-43B8-AE63-53387BAF3F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Callahan</dc:creator>
  <keywords/>
  <dc:description/>
  <lastModifiedBy>Beth Hess</lastModifiedBy>
  <revision>17</revision>
  <dcterms:created xsi:type="dcterms:W3CDTF">2025-06-24T18:01:00.0000000Z</dcterms:created>
  <dcterms:modified xsi:type="dcterms:W3CDTF">2025-08-26T21:25:37.0622312Z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0x010100DA7CCA359E420E43BADFED55FE4EB4F7</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2025-06-11T12:31:59Z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eb3649e5-1024-4363-9a06-195bb5221fed</vt:lpwstr>
  </property>
  <property fmtid="{D5CDD505-2E9C-101B-9397-08002B2CF9AE}" pid="10" name="MSIP_Label_8af03ff0-41c5-4c41-b55e-fabb8fae94be_ContentBits">
    <vt:lpwstr>0</vt:lpwstr>
  </property>
  <property fmtid="{D5CDD505-2E9C-101B-9397-08002B2CF9AE}" pid="11" name="Order">
    <vt:r8>103800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